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2AC53" w14:textId="77777777" w:rsidR="00030CAB" w:rsidRDefault="00486CC3" w:rsidP="00486CC3">
      <w:pPr>
        <w:jc w:val="center"/>
        <w:rPr>
          <w:rFonts w:ascii="GillSans-Bold" w:hAnsi="GillSans-Bold" w:cs="GillSans-Bold"/>
          <w:b/>
          <w:bCs/>
          <w:color w:val="0000FF"/>
          <w:sz w:val="48"/>
          <w:szCs w:val="48"/>
        </w:rPr>
      </w:pPr>
      <w:r w:rsidRPr="00A51B27">
        <w:rPr>
          <w:rFonts w:ascii="GillSans-Bold" w:hAnsi="GillSans-Bold" w:cs="GillSans-Bold"/>
          <w:b/>
          <w:bCs/>
          <w:color w:val="0000FF"/>
          <w:sz w:val="48"/>
          <w:szCs w:val="48"/>
        </w:rPr>
        <w:t>Curriculum</w:t>
      </w:r>
    </w:p>
    <w:p w14:paraId="1399C505" w14:textId="77777777" w:rsidR="00486CC3" w:rsidRPr="00A51B27" w:rsidRDefault="00486CC3" w:rsidP="00486CC3">
      <w:pPr>
        <w:jc w:val="center"/>
        <w:rPr>
          <w:rFonts w:ascii="GillSans-Bold" w:hAnsi="GillSans-Bold" w:cs="GillSans-Bold"/>
          <w:b/>
          <w:bCs/>
          <w:color w:val="0000FF"/>
          <w:sz w:val="48"/>
          <w:szCs w:val="48"/>
        </w:rPr>
      </w:pPr>
    </w:p>
    <w:p w14:paraId="44E690BC" w14:textId="3253549A" w:rsidR="00B62B7F" w:rsidRPr="00B62B7F" w:rsidRDefault="00262125" w:rsidP="00B62B7F">
      <w:pPr>
        <w:jc w:val="center"/>
        <w:rPr>
          <w:rFonts w:ascii="Gill Sans" w:eastAsia="Times New Roman" w:hAnsi="Gill Sans" w:cs="Times New Roman"/>
          <w:b/>
          <w:sz w:val="48"/>
          <w:lang w:val="en-GB"/>
        </w:rPr>
      </w:pPr>
      <w:r>
        <w:fldChar w:fldCharType="begin"/>
      </w:r>
      <w:r w:rsidR="00A02C51">
        <w:instrText xml:space="preserve"> LINK </w:instrText>
      </w:r>
      <w:r w:rsidR="00B62B7F">
        <w:instrText xml:space="preserve">Word.Document.12 Curriculum_Project:Science:IB_Y1_Biology:IB_Y1_Biology.docx  </w:instrText>
      </w:r>
      <w:r w:rsidR="00A02C51">
        <w:instrText xml:space="preserve">\a \f 0 \r </w:instrText>
      </w:r>
      <w:r w:rsidR="00B62B7F">
        <w:fldChar w:fldCharType="separate"/>
      </w:r>
      <w:r w:rsidR="00B62B7F" w:rsidRPr="00B62B7F">
        <w:rPr>
          <w:rFonts w:ascii="Gill Sans" w:eastAsia="Times New Roman" w:hAnsi="Gill Sans" w:cs="Times New Roman"/>
          <w:b/>
          <w:sz w:val="48"/>
          <w:lang w:val="en-GB"/>
        </w:rPr>
        <w:t>IB Biology Y1</w:t>
      </w:r>
    </w:p>
    <w:p w14:paraId="5C4B5BAE" w14:textId="77777777" w:rsidR="00B62B7F" w:rsidRPr="00B62B7F" w:rsidRDefault="00B62B7F" w:rsidP="00B62B7F">
      <w:pPr>
        <w:jc w:val="center"/>
        <w:rPr>
          <w:rFonts w:eastAsia="Times New Roman" w:cs="Times New Roman"/>
          <w:lang w:val="en-GB"/>
        </w:rPr>
      </w:pPr>
    </w:p>
    <w:p w14:paraId="520904D1" w14:textId="77777777" w:rsidR="00B62B7F" w:rsidRPr="00B62B7F" w:rsidRDefault="00B62B7F" w:rsidP="00B62B7F">
      <w:pPr>
        <w:jc w:val="center"/>
        <w:rPr>
          <w:rFonts w:eastAsia="Times New Roman" w:cs="Times New Roman"/>
          <w:b/>
          <w:lang w:val="en-GB"/>
        </w:rPr>
      </w:pPr>
      <w:r w:rsidRPr="00B62B7F">
        <w:rPr>
          <w:rFonts w:eastAsia="Times New Roman" w:cs="Times New Roman"/>
          <w:b/>
          <w:lang w:val="en-GB"/>
        </w:rPr>
        <w:t>Course Overview</w:t>
      </w:r>
    </w:p>
    <w:p w14:paraId="3F0AA144" w14:textId="77777777" w:rsidR="00B62B7F" w:rsidRPr="00B62B7F" w:rsidRDefault="00B62B7F" w:rsidP="00B62B7F">
      <w:pPr>
        <w:rPr>
          <w:rFonts w:eastAsia="Times New Roman" w:cs="Times New Roman"/>
          <w:lang w:val="en-GB"/>
        </w:rPr>
      </w:pPr>
      <w:r w:rsidRPr="00B62B7F">
        <w:rPr>
          <w:rFonts w:eastAsia="Times New Roman" w:cs="Times New Roman"/>
          <w:lang w:val="en-GB"/>
        </w:rPr>
        <w:t>IB Biology explores the world of living things from several perspectives, including structure and function, biological interactions, and evolution, while paying close attention to human impacts, ethics, and the science of biology through experimentation. The first year focuses on the Standard Level materials and some of the Higher Level content. Although always focused on the IB standards, the class explores many topics more broadly to ensure a thorough grounding in each content area. As experimentation and critical thinking are crucial to scientific advancement, they play an important role in the IB Biology class. In addition to many lab experiments, students participate in a larger collaborative, the Group Four Science Project, during the Second Semester.</w:t>
      </w:r>
    </w:p>
    <w:p w14:paraId="15D9714B" w14:textId="77777777" w:rsidR="00B62B7F" w:rsidRPr="00B62B7F" w:rsidRDefault="00B62B7F" w:rsidP="00B62B7F">
      <w:pPr>
        <w:rPr>
          <w:rFonts w:eastAsia="Times New Roman" w:cs="Times New Roman"/>
          <w:lang w:val="en-GB"/>
        </w:rPr>
      </w:pPr>
    </w:p>
    <w:p w14:paraId="51DBF794" w14:textId="77777777" w:rsidR="00B62B7F" w:rsidRPr="00B62B7F" w:rsidRDefault="00B62B7F" w:rsidP="00B62B7F">
      <w:pPr>
        <w:jc w:val="center"/>
        <w:rPr>
          <w:rFonts w:eastAsia="Times New Roman" w:cs="Times New Roman"/>
          <w:b/>
          <w:lang w:val="en-GB"/>
        </w:rPr>
      </w:pPr>
      <w:r w:rsidRPr="00B62B7F">
        <w:rPr>
          <w:rFonts w:eastAsia="Times New Roman" w:cs="Times New Roman"/>
          <w:b/>
          <w:lang w:val="en-GB"/>
        </w:rPr>
        <w:t>Department Standards</w:t>
      </w:r>
    </w:p>
    <w:p w14:paraId="7EB5BE7B" w14:textId="77777777" w:rsidR="00B62B7F" w:rsidRPr="00B62B7F" w:rsidRDefault="00B62B7F" w:rsidP="00B62B7F">
      <w:pPr>
        <w:ind w:left="720"/>
        <w:contextualSpacing/>
        <w:rPr>
          <w:rFonts w:eastAsia="Times New Roman" w:cs="Times New Roman"/>
          <w:b/>
          <w:lang w:val="en-GB"/>
        </w:rPr>
      </w:pPr>
      <w:r w:rsidRPr="00B62B7F">
        <w:rPr>
          <w:rFonts w:eastAsia="Times New Roman" w:cs="Times New Roman"/>
          <w:b/>
          <w:lang w:val="en-GB"/>
        </w:rPr>
        <w:t>STANDARD 1:  THE NATURE OF SCIENCE</w:t>
      </w:r>
    </w:p>
    <w:p w14:paraId="1D596D19" w14:textId="77777777" w:rsidR="00B62B7F" w:rsidRPr="00B62B7F" w:rsidRDefault="00B62B7F" w:rsidP="00B62B7F">
      <w:pPr>
        <w:ind w:left="720"/>
        <w:contextualSpacing/>
        <w:rPr>
          <w:rFonts w:eastAsia="Times New Roman" w:cs="Times New Roman"/>
          <w:b/>
          <w:lang w:val="en-GB"/>
        </w:rPr>
      </w:pPr>
      <w:r w:rsidRPr="00B62B7F">
        <w:rPr>
          <w:rFonts w:eastAsia="Times New Roman" w:cs="Times New Roman"/>
          <w:b/>
          <w:lang w:val="en-GB"/>
        </w:rPr>
        <w:t>STANDARD 2:  SCIENCE AND TECHNOLOGY</w:t>
      </w:r>
    </w:p>
    <w:p w14:paraId="0ABB07AA" w14:textId="77777777" w:rsidR="00B62B7F" w:rsidRPr="00B62B7F" w:rsidRDefault="00B62B7F" w:rsidP="00B62B7F">
      <w:pPr>
        <w:ind w:left="720"/>
        <w:contextualSpacing/>
        <w:rPr>
          <w:rFonts w:eastAsia="Times New Roman" w:cs="Times New Roman"/>
          <w:b/>
          <w:lang w:val="en-GB"/>
        </w:rPr>
      </w:pPr>
      <w:r w:rsidRPr="00B62B7F">
        <w:rPr>
          <w:rFonts w:eastAsia="Times New Roman" w:cs="Times New Roman"/>
          <w:b/>
          <w:lang w:val="en-GB"/>
        </w:rPr>
        <w:t>STANDARD 3:  THE PHYSICAL SETTING</w:t>
      </w:r>
    </w:p>
    <w:p w14:paraId="4421C559" w14:textId="77777777" w:rsidR="00B62B7F" w:rsidRPr="00B62B7F" w:rsidRDefault="00B62B7F" w:rsidP="00B62B7F">
      <w:pPr>
        <w:ind w:left="720"/>
        <w:contextualSpacing/>
        <w:rPr>
          <w:rFonts w:eastAsia="Times New Roman" w:cs="Times New Roman"/>
          <w:b/>
          <w:lang w:val="en-GB"/>
        </w:rPr>
      </w:pPr>
      <w:r w:rsidRPr="00B62B7F">
        <w:rPr>
          <w:rFonts w:eastAsia="Times New Roman" w:cs="Times New Roman"/>
          <w:b/>
          <w:lang w:val="en-GB"/>
        </w:rPr>
        <w:t>STANDARD 4:  THE LIVING ENVIRONMENT</w:t>
      </w:r>
    </w:p>
    <w:p w14:paraId="5E9CB0D6" w14:textId="77777777" w:rsidR="00B62B7F" w:rsidRPr="00B62B7F" w:rsidRDefault="00B62B7F" w:rsidP="00B62B7F">
      <w:pPr>
        <w:ind w:left="720"/>
        <w:contextualSpacing/>
        <w:rPr>
          <w:rFonts w:eastAsia="Times New Roman" w:cs="Times New Roman"/>
          <w:b/>
          <w:lang w:val="en-GB"/>
        </w:rPr>
      </w:pPr>
      <w:r w:rsidRPr="00B62B7F">
        <w:rPr>
          <w:rFonts w:eastAsia="Times New Roman" w:cs="Times New Roman"/>
          <w:b/>
          <w:lang w:val="en-GB"/>
        </w:rPr>
        <w:t>STANDARD 5:  SCIENCE AND SOCIETY</w:t>
      </w:r>
    </w:p>
    <w:p w14:paraId="5124125B" w14:textId="77777777" w:rsidR="00A51B27" w:rsidRDefault="00262125" w:rsidP="00AC324E">
      <w:pPr>
        <w:ind w:left="284" w:hanging="284"/>
      </w:pPr>
      <w:r>
        <w:fldChar w:fldCharType="end"/>
      </w:r>
    </w:p>
    <w:p w14:paraId="6FE10E03" w14:textId="77777777" w:rsidR="00A51B27" w:rsidRDefault="00A51B27" w:rsidP="00B62B7F">
      <w:pPr>
        <w:ind w:left="284" w:hanging="284"/>
      </w:pPr>
    </w:p>
    <w:p w14:paraId="27E38AF1" w14:textId="77777777" w:rsidR="00A51B27" w:rsidRDefault="00A51B27" w:rsidP="007A20F4">
      <w:pPr>
        <w:keepNext/>
        <w:rPr>
          <w:color w:val="0000FF"/>
        </w:rPr>
      </w:pPr>
      <w:bookmarkStart w:id="0" w:name="Benchmarks"/>
      <w:r w:rsidRPr="00A51B27">
        <w:rPr>
          <w:b/>
          <w:color w:val="0000FF"/>
        </w:rPr>
        <w:t>Benchmarks</w:t>
      </w:r>
      <w:bookmarkEnd w:id="0"/>
      <w:r w:rsidRPr="00A51B27">
        <w:rPr>
          <w:color w:val="0000FF"/>
        </w:rPr>
        <w:t xml:space="preserve">: </w:t>
      </w:r>
    </w:p>
    <w:p w14:paraId="5F561125" w14:textId="77777777" w:rsidR="00D45687" w:rsidRDefault="00D45687" w:rsidP="007A20F4">
      <w:pPr>
        <w:keepNext/>
        <w:rPr>
          <w:color w:val="0000FF"/>
        </w:rPr>
      </w:pPr>
    </w:p>
    <w:bookmarkStart w:id="1" w:name="_GoBack"/>
    <w:p w14:paraId="03DCB13B" w14:textId="77777777" w:rsidR="00D45687" w:rsidRDefault="00B62B7F" w:rsidP="00D45687">
      <w:pPr>
        <w:keepNext/>
        <w:rPr>
          <w:color w:val="0000FF"/>
        </w:rPr>
      </w:pPr>
      <w:r>
        <w:fldChar w:fldCharType="begin"/>
      </w:r>
      <w:r>
        <w:instrText xml:space="preserve"> HYPERLINK "http://acidale.on-rev.com/dante/Science/IBBiologyGuide.pdf" </w:instrText>
      </w:r>
      <w:r>
        <w:fldChar w:fldCharType="separate"/>
      </w:r>
      <w:r w:rsidR="00D45687" w:rsidRPr="00D45687">
        <w:rPr>
          <w:rStyle w:val="Hyperlink"/>
          <w:rFonts w:cstheme="minorBidi"/>
        </w:rPr>
        <w:t>IB Bench</w:t>
      </w:r>
      <w:r w:rsidR="00D45687" w:rsidRPr="00D45687">
        <w:rPr>
          <w:rStyle w:val="Hyperlink"/>
          <w:rFonts w:cstheme="minorBidi"/>
        </w:rPr>
        <w:t>m</w:t>
      </w:r>
      <w:r w:rsidR="00D45687" w:rsidRPr="00D45687">
        <w:rPr>
          <w:rStyle w:val="Hyperlink"/>
          <w:rFonts w:cstheme="minorBidi"/>
        </w:rPr>
        <w:t>arks</w:t>
      </w:r>
      <w:bookmarkStart w:id="2" w:name="Performance_Indicators"/>
      <w:r>
        <w:rPr>
          <w:rStyle w:val="Hyperlink"/>
          <w:rFonts w:cstheme="minorBidi"/>
        </w:rPr>
        <w:fldChar w:fldCharType="end"/>
      </w:r>
    </w:p>
    <w:bookmarkEnd w:id="1"/>
    <w:p w14:paraId="4487D06B" w14:textId="77777777" w:rsidR="00906569" w:rsidRPr="00030CAB" w:rsidRDefault="00906569" w:rsidP="004D47D0">
      <w:pPr>
        <w:keepNext/>
        <w:pageBreakBefore/>
        <w:rPr>
          <w:b/>
          <w:color w:val="0000FF"/>
        </w:rPr>
      </w:pPr>
      <w:r w:rsidRPr="00030CAB">
        <w:rPr>
          <w:b/>
          <w:color w:val="0000FF"/>
        </w:rPr>
        <w:lastRenderedPageBreak/>
        <w:t>Performance Indicators</w:t>
      </w:r>
    </w:p>
    <w:bookmarkEnd w:id="2"/>
    <w:p w14:paraId="632FE0E0" w14:textId="04574AEC" w:rsidR="00B62B7F" w:rsidRPr="00B62B7F" w:rsidRDefault="00262125" w:rsidP="00B62B7F">
      <w:pPr>
        <w:jc w:val="center"/>
        <w:rPr>
          <w:rFonts w:eastAsia="Times New Roman" w:cs="Times New Roman"/>
          <w:b/>
          <w:lang w:val="en-GB"/>
        </w:rPr>
      </w:pPr>
      <w:r>
        <w:fldChar w:fldCharType="begin"/>
      </w:r>
      <w:r w:rsidR="00A02C51">
        <w:instrText xml:space="preserve"> LINK </w:instrText>
      </w:r>
      <w:r w:rsidR="00B62B7F">
        <w:instrText xml:space="preserve">Word.Document.12 Curriculum_Project:Science:IB_Y1_Biology:IB_Y1_Biology_Performance_Indicators.docx  </w:instrText>
      </w:r>
      <w:r w:rsidR="00A02C51">
        <w:instrText xml:space="preserve">\a \f 0 \r </w:instrText>
      </w:r>
      <w:r w:rsidR="00B62B7F">
        <w:fldChar w:fldCharType="separate"/>
      </w:r>
      <w:r w:rsidR="00B62B7F" w:rsidRPr="00B62B7F">
        <w:rPr>
          <w:rFonts w:eastAsia="Times New Roman" w:cs="Times New Roman"/>
          <w:b/>
          <w:lang w:val="en-GB"/>
        </w:rPr>
        <w:t>IB Biology Y1</w:t>
      </w:r>
    </w:p>
    <w:p w14:paraId="3ED2D7A7" w14:textId="77777777" w:rsidR="00B62B7F" w:rsidRPr="00B62B7F" w:rsidRDefault="00B62B7F" w:rsidP="00B62B7F">
      <w:pPr>
        <w:jc w:val="center"/>
        <w:rPr>
          <w:rFonts w:eastAsia="Times New Roman" w:cs="Times New Roman"/>
          <w:b/>
          <w:lang w:val="en-GB"/>
        </w:rPr>
      </w:pPr>
      <w:r w:rsidRPr="00B62B7F">
        <w:rPr>
          <w:rFonts w:eastAsia="Times New Roman" w:cs="Times New Roman"/>
          <w:b/>
          <w:lang w:val="en-GB"/>
        </w:rPr>
        <w:t>Performance Indicators</w:t>
      </w:r>
    </w:p>
    <w:p w14:paraId="39A7F92F" w14:textId="77777777" w:rsidR="00B62B7F" w:rsidRPr="00B62B7F" w:rsidRDefault="00B62B7F" w:rsidP="00B62B7F">
      <w:pPr>
        <w:jc w:val="center"/>
        <w:rPr>
          <w:rFonts w:eastAsia="Times New Roman" w:cs="Times New Roman"/>
          <w:b/>
          <w:lang w:val="en-GB"/>
        </w:rPr>
      </w:pPr>
    </w:p>
    <w:p w14:paraId="7C0F5FE7" w14:textId="77777777" w:rsidR="00B62B7F" w:rsidRPr="00B62B7F" w:rsidRDefault="00B62B7F" w:rsidP="00B62B7F">
      <w:pPr>
        <w:rPr>
          <w:rFonts w:eastAsia="Times New Roman" w:cs="Times New Roman"/>
          <w:b/>
          <w:lang w:val="en-GB"/>
        </w:rPr>
      </w:pPr>
      <w:r w:rsidRPr="00B62B7F">
        <w:rPr>
          <w:rFonts w:eastAsia="Times New Roman" w:cs="Times New Roman"/>
          <w:b/>
          <w:lang w:val="en-GB"/>
        </w:rPr>
        <w:t>First Quarter</w:t>
      </w:r>
    </w:p>
    <w:p w14:paraId="74DF2D55" w14:textId="77777777" w:rsidR="00B62B7F" w:rsidRPr="00B62B7F" w:rsidRDefault="00B62B7F" w:rsidP="00B62B7F">
      <w:pPr>
        <w:rPr>
          <w:rFonts w:eastAsia="Times New Roman" w:cs="Times New Roman"/>
          <w:lang w:val="en-GB"/>
        </w:rPr>
      </w:pPr>
      <w:r w:rsidRPr="00B62B7F">
        <w:rPr>
          <w:rFonts w:eastAsia="Times New Roman" w:cs="Times New Roman"/>
          <w:lang w:val="en-GB"/>
        </w:rPr>
        <w:t>Generate multiple examples of levels of organization of the biosphere, for terrestrial and aquatic environments.</w:t>
      </w:r>
    </w:p>
    <w:p w14:paraId="30DAFF01" w14:textId="77777777" w:rsidR="00B62B7F" w:rsidRPr="00B62B7F" w:rsidRDefault="00B62B7F" w:rsidP="00B62B7F">
      <w:pPr>
        <w:rPr>
          <w:rFonts w:eastAsia="Times New Roman" w:cs="Times New Roman"/>
          <w:lang w:val="en-GB"/>
        </w:rPr>
      </w:pPr>
      <w:r w:rsidRPr="00B62B7F">
        <w:rPr>
          <w:rFonts w:eastAsia="Times New Roman" w:cs="Times New Roman"/>
          <w:lang w:val="en-GB"/>
        </w:rPr>
        <w:t xml:space="preserve">Explain characteristics of living organisms including organization, metabolism, reproduction, response to stimuli, adaptation, etc.  Summarize the roles of various elements needed by living organisms, including </w:t>
      </w:r>
      <w:proofErr w:type="spellStart"/>
      <w:r w:rsidRPr="00B62B7F">
        <w:rPr>
          <w:rFonts w:eastAsia="Times New Roman" w:cs="Times New Roman"/>
          <w:lang w:val="en-GB"/>
        </w:rPr>
        <w:t>sulfur</w:t>
      </w:r>
      <w:proofErr w:type="spellEnd"/>
      <w:r w:rsidRPr="00B62B7F">
        <w:rPr>
          <w:rFonts w:eastAsia="Times New Roman" w:cs="Times New Roman"/>
          <w:lang w:val="en-GB"/>
        </w:rPr>
        <w:t>, calcium, phosphorus, iron, and sodium. (IB 3.1.1-3.1.3)</w:t>
      </w:r>
    </w:p>
    <w:p w14:paraId="5C759D35" w14:textId="77777777" w:rsidR="00B62B7F" w:rsidRPr="00B62B7F" w:rsidRDefault="00B62B7F" w:rsidP="00B62B7F">
      <w:pPr>
        <w:rPr>
          <w:rFonts w:eastAsia="Times New Roman" w:cs="Times New Roman"/>
          <w:lang w:val="en-GB"/>
        </w:rPr>
      </w:pPr>
      <w:r w:rsidRPr="00B62B7F">
        <w:rPr>
          <w:rFonts w:eastAsia="Times New Roman" w:cs="Times New Roman"/>
          <w:lang w:val="en-GB"/>
        </w:rPr>
        <w:t>Differentiate between ionic and covalent bonds, as well as intermolecular forces such as hydrogen bonding.  Produce a diagram showing the structure of water molecules, polarity, and hydrogen bond formation, using a minimum of four molecules. (IB 3.1.4)</w:t>
      </w:r>
    </w:p>
    <w:p w14:paraId="271CDDE9" w14:textId="77777777" w:rsidR="00B62B7F" w:rsidRPr="00B62B7F" w:rsidRDefault="00B62B7F" w:rsidP="00B62B7F">
      <w:pPr>
        <w:rPr>
          <w:rFonts w:eastAsia="Times New Roman" w:cs="Times New Roman"/>
          <w:lang w:val="en-GB"/>
        </w:rPr>
      </w:pPr>
      <w:proofErr w:type="spellStart"/>
      <w:r w:rsidRPr="00B62B7F">
        <w:rPr>
          <w:rFonts w:eastAsia="Times New Roman" w:cs="Times New Roman"/>
          <w:lang w:val="en-GB"/>
        </w:rPr>
        <w:t>Analyze</w:t>
      </w:r>
      <w:proofErr w:type="spellEnd"/>
      <w:r w:rsidRPr="00B62B7F">
        <w:rPr>
          <w:rFonts w:eastAsia="Times New Roman" w:cs="Times New Roman"/>
          <w:lang w:val="en-GB"/>
        </w:rPr>
        <w:t xml:space="preserve"> the thermal, cohesive and solvent properties of water and its uses in living organisms, as a coolant, medium for metabolic reactions and transport medium. (IB 3.1.5-3.1.6)</w:t>
      </w:r>
    </w:p>
    <w:p w14:paraId="1979FD74" w14:textId="77777777" w:rsidR="00B62B7F" w:rsidRPr="00B62B7F" w:rsidRDefault="00B62B7F" w:rsidP="00B62B7F">
      <w:pPr>
        <w:rPr>
          <w:rFonts w:eastAsia="Times New Roman" w:cs="Times New Roman"/>
          <w:lang w:val="en-GB"/>
        </w:rPr>
      </w:pPr>
      <w:r w:rsidRPr="00B62B7F">
        <w:rPr>
          <w:rFonts w:eastAsia="Times New Roman" w:cs="Times New Roman"/>
          <w:lang w:val="en-GB"/>
        </w:rPr>
        <w:t>Differentiate between hydrolysis and condensation reactions in splitting and making organic compounds, including components of carbohydrates, proteins, and lipids. (IB 3.2.5)</w:t>
      </w:r>
    </w:p>
    <w:p w14:paraId="77FCFB64" w14:textId="77777777" w:rsidR="00B62B7F" w:rsidRPr="00B62B7F" w:rsidRDefault="00B62B7F" w:rsidP="00B62B7F">
      <w:pPr>
        <w:rPr>
          <w:rFonts w:eastAsia="Times New Roman" w:cs="Times New Roman"/>
          <w:lang w:val="en-GB"/>
        </w:rPr>
      </w:pPr>
      <w:r w:rsidRPr="00B62B7F">
        <w:rPr>
          <w:rFonts w:eastAsia="Times New Roman" w:cs="Times New Roman"/>
          <w:lang w:val="en-GB"/>
        </w:rPr>
        <w:t>Produce diagrams to differentiate the structures of amino acids, glucose, ribose and fatty acids. (IB 3.2.2)</w:t>
      </w:r>
    </w:p>
    <w:p w14:paraId="3F452AA2" w14:textId="77777777" w:rsidR="00B62B7F" w:rsidRPr="00B62B7F" w:rsidRDefault="00B62B7F" w:rsidP="00B62B7F">
      <w:pPr>
        <w:rPr>
          <w:rFonts w:eastAsia="Times New Roman" w:cs="Times New Roman"/>
          <w:lang w:val="en-GB"/>
        </w:rPr>
      </w:pPr>
      <w:proofErr w:type="spellStart"/>
      <w:r w:rsidRPr="00B62B7F">
        <w:rPr>
          <w:rFonts w:eastAsia="Times New Roman" w:cs="Times New Roman"/>
          <w:lang w:val="en-GB"/>
        </w:rPr>
        <w:t>Analyze</w:t>
      </w:r>
      <w:proofErr w:type="spellEnd"/>
      <w:r w:rsidRPr="00B62B7F">
        <w:rPr>
          <w:rFonts w:eastAsia="Times New Roman" w:cs="Times New Roman"/>
          <w:lang w:val="en-GB"/>
        </w:rPr>
        <w:t xml:space="preserve"> specific formation and uses of various </w:t>
      </w:r>
      <w:proofErr w:type="spellStart"/>
      <w:r w:rsidRPr="00B62B7F">
        <w:rPr>
          <w:rFonts w:eastAsia="Times New Roman" w:cs="Times New Roman"/>
          <w:lang w:val="en-GB"/>
        </w:rPr>
        <w:t>monosaccharides</w:t>
      </w:r>
      <w:proofErr w:type="spellEnd"/>
      <w:r w:rsidRPr="00B62B7F">
        <w:rPr>
          <w:rFonts w:eastAsia="Times New Roman" w:cs="Times New Roman"/>
          <w:lang w:val="en-GB"/>
        </w:rPr>
        <w:t>, disaccharides and polysaccharides in both plants and animals. (IB 3.2.3-3.2.5)</w:t>
      </w:r>
    </w:p>
    <w:p w14:paraId="5B8153B4" w14:textId="77777777" w:rsidR="00B62B7F" w:rsidRPr="00B62B7F" w:rsidRDefault="00B62B7F" w:rsidP="00B62B7F">
      <w:pPr>
        <w:rPr>
          <w:rFonts w:eastAsia="Times New Roman" w:cs="Times New Roman"/>
          <w:lang w:val="en-GB"/>
        </w:rPr>
      </w:pPr>
      <w:r w:rsidRPr="00B62B7F">
        <w:rPr>
          <w:rFonts w:eastAsia="Times New Roman" w:cs="Times New Roman"/>
          <w:lang w:val="en-GB"/>
        </w:rPr>
        <w:t>Compare the difference in function and energy storage of carbohydrates and lipids. (IB 3.2.6-3.2.7)</w:t>
      </w:r>
    </w:p>
    <w:p w14:paraId="0B750BD7" w14:textId="77777777" w:rsidR="00B62B7F" w:rsidRPr="00B62B7F" w:rsidRDefault="00B62B7F" w:rsidP="00B62B7F">
      <w:pPr>
        <w:rPr>
          <w:rFonts w:eastAsia="Times New Roman" w:cs="Times New Roman"/>
          <w:lang w:val="en-GB"/>
        </w:rPr>
      </w:pPr>
      <w:r w:rsidRPr="00B62B7F">
        <w:rPr>
          <w:rFonts w:eastAsia="Times New Roman" w:cs="Times New Roman"/>
          <w:lang w:val="en-GB"/>
        </w:rPr>
        <w:t>Differentiate the four levels of protein structure, indicating significant bonding. (IB 7.5.1, 7.5.3)</w:t>
      </w:r>
    </w:p>
    <w:p w14:paraId="2453FCB7" w14:textId="77777777" w:rsidR="00B62B7F" w:rsidRPr="00B62B7F" w:rsidRDefault="00B62B7F" w:rsidP="00B62B7F">
      <w:pPr>
        <w:rPr>
          <w:rFonts w:eastAsia="Times New Roman" w:cs="Times New Roman"/>
          <w:lang w:val="en-GB"/>
        </w:rPr>
      </w:pPr>
      <w:proofErr w:type="spellStart"/>
      <w:r w:rsidRPr="00B62B7F">
        <w:rPr>
          <w:rFonts w:eastAsia="Times New Roman" w:cs="Times New Roman"/>
          <w:lang w:val="en-GB"/>
        </w:rPr>
        <w:t>Analyze</w:t>
      </w:r>
      <w:proofErr w:type="spellEnd"/>
      <w:r w:rsidRPr="00B62B7F">
        <w:rPr>
          <w:rFonts w:eastAsia="Times New Roman" w:cs="Times New Roman"/>
          <w:lang w:val="en-GB"/>
        </w:rPr>
        <w:t xml:space="preserve"> the structural and functional difference between fibrous and globular proteins. (IB 7.5.1-7.5.2)</w:t>
      </w:r>
    </w:p>
    <w:p w14:paraId="4512C881" w14:textId="77777777" w:rsidR="00B62B7F" w:rsidRPr="00B62B7F" w:rsidRDefault="00B62B7F" w:rsidP="00B62B7F">
      <w:pPr>
        <w:rPr>
          <w:rFonts w:eastAsia="Times New Roman" w:cs="Times New Roman"/>
          <w:lang w:val="en-GB"/>
        </w:rPr>
      </w:pPr>
      <w:r w:rsidRPr="00B62B7F">
        <w:rPr>
          <w:rFonts w:eastAsia="Times New Roman" w:cs="Times New Roman"/>
          <w:lang w:val="en-GB"/>
        </w:rPr>
        <w:t>Summarize at least four functions of proteins, giving a named example of each. (IB 7.5.4)</w:t>
      </w:r>
    </w:p>
    <w:p w14:paraId="7CA2D666" w14:textId="77777777" w:rsidR="00B62B7F" w:rsidRPr="00B62B7F" w:rsidRDefault="00B62B7F" w:rsidP="00B62B7F">
      <w:pPr>
        <w:rPr>
          <w:rFonts w:eastAsia="Times New Roman" w:cs="Times New Roman"/>
          <w:lang w:val="en-GB"/>
        </w:rPr>
      </w:pPr>
      <w:proofErr w:type="spellStart"/>
      <w:r w:rsidRPr="00B62B7F">
        <w:rPr>
          <w:rFonts w:eastAsia="Times New Roman" w:cs="Times New Roman"/>
          <w:lang w:val="en-GB"/>
        </w:rPr>
        <w:t>Analyze</w:t>
      </w:r>
      <w:proofErr w:type="spellEnd"/>
      <w:r w:rsidRPr="00B62B7F">
        <w:rPr>
          <w:rFonts w:eastAsia="Times New Roman" w:cs="Times New Roman"/>
          <w:lang w:val="en-GB"/>
        </w:rPr>
        <w:t xml:space="preserve"> the effects of temperature, pH, and substrate concentration on enzyme activity. (IB 3.6.1-3.6.4, 7.6.3)</w:t>
      </w:r>
    </w:p>
    <w:p w14:paraId="0E080995" w14:textId="77777777" w:rsidR="00B62B7F" w:rsidRPr="00B62B7F" w:rsidRDefault="00B62B7F" w:rsidP="00B62B7F">
      <w:pPr>
        <w:rPr>
          <w:rFonts w:eastAsia="Times New Roman" w:cs="Times New Roman"/>
          <w:lang w:val="en-GB"/>
        </w:rPr>
      </w:pPr>
      <w:r w:rsidRPr="00B62B7F">
        <w:rPr>
          <w:rFonts w:eastAsia="Times New Roman" w:cs="Times New Roman"/>
          <w:lang w:val="en-GB"/>
        </w:rPr>
        <w:t>Critique the lock and key model and the induced fit model of enzymes.  (IB 3.6.2, 7.6.2)</w:t>
      </w:r>
    </w:p>
    <w:p w14:paraId="65645CCA" w14:textId="77777777" w:rsidR="00B62B7F" w:rsidRPr="00B62B7F" w:rsidRDefault="00B62B7F" w:rsidP="00B62B7F">
      <w:pPr>
        <w:rPr>
          <w:rFonts w:eastAsia="Times New Roman" w:cs="Times New Roman"/>
          <w:lang w:val="en-GB"/>
        </w:rPr>
      </w:pPr>
      <w:r w:rsidRPr="00B62B7F">
        <w:rPr>
          <w:rFonts w:eastAsia="Times New Roman" w:cs="Times New Roman"/>
          <w:lang w:val="en-GB"/>
        </w:rPr>
        <w:t>Differentiate between competitive and non-competitive inhibition and enzymes, including end-product inhibition of metabolic pathways. (IB 7.6.1, 7.6.4,7.6.5)</w:t>
      </w:r>
    </w:p>
    <w:p w14:paraId="56488C0C" w14:textId="77777777" w:rsidR="00B62B7F" w:rsidRPr="00B62B7F" w:rsidRDefault="00B62B7F" w:rsidP="00B62B7F">
      <w:pPr>
        <w:rPr>
          <w:rFonts w:eastAsia="Times New Roman" w:cs="Times New Roman"/>
          <w:lang w:val="en-GB"/>
        </w:rPr>
      </w:pPr>
    </w:p>
    <w:p w14:paraId="383179F5" w14:textId="77777777" w:rsidR="00B62B7F" w:rsidRPr="00B62B7F" w:rsidRDefault="00B62B7F" w:rsidP="00B62B7F">
      <w:pPr>
        <w:rPr>
          <w:rFonts w:eastAsia="Times New Roman" w:cs="Times New Roman"/>
          <w:lang w:val="en-GB"/>
        </w:rPr>
      </w:pPr>
      <w:r w:rsidRPr="00B62B7F">
        <w:rPr>
          <w:rFonts w:eastAsia="Times New Roman" w:cs="Times New Roman"/>
          <w:lang w:val="en-GB"/>
        </w:rPr>
        <w:t>Execute calculations of mean and standard deviations using data sets. (IB 1.1.2-1.1.3)</w:t>
      </w:r>
    </w:p>
    <w:p w14:paraId="5D207E6C" w14:textId="77777777" w:rsidR="00B62B7F" w:rsidRPr="00B62B7F" w:rsidRDefault="00B62B7F" w:rsidP="00B62B7F">
      <w:pPr>
        <w:rPr>
          <w:rFonts w:eastAsia="Times New Roman" w:cs="Times New Roman"/>
          <w:lang w:val="en-GB"/>
        </w:rPr>
      </w:pPr>
      <w:r w:rsidRPr="00B62B7F">
        <w:rPr>
          <w:rFonts w:eastAsia="Times New Roman" w:cs="Times New Roman"/>
          <w:lang w:val="en-GB"/>
        </w:rPr>
        <w:t>Implement error bars on graphs. (IB 1.1.1, 1.1.3)</w:t>
      </w:r>
    </w:p>
    <w:p w14:paraId="429EEDF2" w14:textId="77777777" w:rsidR="00B62B7F" w:rsidRPr="00B62B7F" w:rsidRDefault="00B62B7F" w:rsidP="00B62B7F">
      <w:pPr>
        <w:rPr>
          <w:rFonts w:eastAsia="Times New Roman" w:cs="Times New Roman"/>
          <w:lang w:val="en-GB"/>
        </w:rPr>
      </w:pPr>
      <w:proofErr w:type="spellStart"/>
      <w:r w:rsidRPr="00B62B7F">
        <w:rPr>
          <w:rFonts w:eastAsia="Times New Roman" w:cs="Times New Roman"/>
          <w:lang w:val="en-GB"/>
        </w:rPr>
        <w:t>Analyze</w:t>
      </w:r>
      <w:proofErr w:type="spellEnd"/>
      <w:r w:rsidRPr="00B62B7F">
        <w:rPr>
          <w:rFonts w:eastAsia="Times New Roman" w:cs="Times New Roman"/>
          <w:lang w:val="en-GB"/>
        </w:rPr>
        <w:t xml:space="preserve"> the significance between two sets of data using calculated values for t and appropriate tables. (IB 1.1.4-1.1.5)</w:t>
      </w:r>
    </w:p>
    <w:p w14:paraId="661B284A" w14:textId="77777777" w:rsidR="00B62B7F" w:rsidRPr="00B62B7F" w:rsidRDefault="00B62B7F" w:rsidP="00B62B7F">
      <w:pPr>
        <w:rPr>
          <w:rFonts w:eastAsia="Times New Roman" w:cs="Times New Roman"/>
          <w:lang w:val="en-GB"/>
        </w:rPr>
      </w:pPr>
      <w:r w:rsidRPr="00B62B7F">
        <w:rPr>
          <w:rFonts w:eastAsia="Times New Roman" w:cs="Times New Roman"/>
          <w:lang w:val="en-GB"/>
        </w:rPr>
        <w:t>Evaluate relationships between two variables. (IB 1.1.6)</w:t>
      </w:r>
    </w:p>
    <w:p w14:paraId="3AE594BF" w14:textId="77777777" w:rsidR="00B62B7F" w:rsidRPr="00B62B7F" w:rsidRDefault="00B62B7F" w:rsidP="00B62B7F">
      <w:pPr>
        <w:rPr>
          <w:rFonts w:eastAsia="Times New Roman" w:cs="Times New Roman"/>
          <w:lang w:val="en-GB"/>
        </w:rPr>
      </w:pPr>
    </w:p>
    <w:p w14:paraId="14883284" w14:textId="77777777" w:rsidR="00B62B7F" w:rsidRPr="00B62B7F" w:rsidRDefault="00B62B7F" w:rsidP="00B62B7F">
      <w:pPr>
        <w:rPr>
          <w:rFonts w:eastAsia="Times New Roman" w:cs="Times New Roman"/>
          <w:lang w:val="en-GB"/>
        </w:rPr>
      </w:pPr>
      <w:r w:rsidRPr="00B62B7F">
        <w:rPr>
          <w:rFonts w:eastAsia="Times New Roman" w:cs="Times New Roman"/>
          <w:lang w:val="en-GB"/>
        </w:rPr>
        <w:t>Compare the uses and magnification provided by various microscopes, including Stereoscopic, Compound Light, SEM and TEM.  (IB 2.1.4)</w:t>
      </w:r>
    </w:p>
    <w:p w14:paraId="48069E3C" w14:textId="77777777" w:rsidR="00B62B7F" w:rsidRPr="00B62B7F" w:rsidRDefault="00B62B7F" w:rsidP="00B62B7F">
      <w:pPr>
        <w:rPr>
          <w:rFonts w:eastAsia="Times New Roman" w:cs="Times New Roman"/>
          <w:lang w:val="en-GB"/>
        </w:rPr>
      </w:pPr>
      <w:r w:rsidRPr="00B62B7F">
        <w:rPr>
          <w:rFonts w:eastAsia="Times New Roman" w:cs="Times New Roman"/>
          <w:lang w:val="en-GB"/>
        </w:rPr>
        <w:t xml:space="preserve">Differentiate the sizes of various images by calculating the linear </w:t>
      </w:r>
      <w:proofErr w:type="spellStart"/>
      <w:r w:rsidRPr="00B62B7F">
        <w:rPr>
          <w:rFonts w:eastAsia="Times New Roman" w:cs="Times New Roman"/>
          <w:lang w:val="en-GB"/>
        </w:rPr>
        <w:t>maginfication</w:t>
      </w:r>
      <w:proofErr w:type="spellEnd"/>
      <w:r w:rsidRPr="00B62B7F">
        <w:rPr>
          <w:rFonts w:eastAsia="Times New Roman" w:cs="Times New Roman"/>
          <w:lang w:val="en-GB"/>
        </w:rPr>
        <w:t xml:space="preserve"> of drawings and actual size of specimens in images of known magnification. (IB 2.1.5)</w:t>
      </w:r>
    </w:p>
    <w:p w14:paraId="40F14B0C" w14:textId="77777777" w:rsidR="00B62B7F" w:rsidRPr="00B62B7F" w:rsidRDefault="00B62B7F" w:rsidP="00B62B7F">
      <w:pPr>
        <w:rPr>
          <w:rFonts w:eastAsia="Times New Roman" w:cs="Times New Roman"/>
          <w:lang w:val="en-GB"/>
        </w:rPr>
      </w:pPr>
      <w:proofErr w:type="spellStart"/>
      <w:r w:rsidRPr="00B62B7F">
        <w:rPr>
          <w:rFonts w:eastAsia="Times New Roman" w:cs="Times New Roman"/>
          <w:lang w:val="en-GB"/>
        </w:rPr>
        <w:t>Analyze</w:t>
      </w:r>
      <w:proofErr w:type="spellEnd"/>
      <w:r w:rsidRPr="00B62B7F">
        <w:rPr>
          <w:rFonts w:eastAsia="Times New Roman" w:cs="Times New Roman"/>
          <w:lang w:val="en-GB"/>
        </w:rPr>
        <w:t xml:space="preserve"> the differences in size of membranes, bacteria, organelles, and cells, using Transmission Electron Micrographs. (IB 2.1.4)</w:t>
      </w:r>
    </w:p>
    <w:p w14:paraId="03D8F0BE" w14:textId="77777777" w:rsidR="00B62B7F" w:rsidRPr="00B62B7F" w:rsidRDefault="00B62B7F" w:rsidP="00B62B7F">
      <w:pPr>
        <w:rPr>
          <w:rFonts w:eastAsia="Times New Roman" w:cs="Times New Roman"/>
          <w:lang w:val="en-GB"/>
        </w:rPr>
      </w:pPr>
      <w:r w:rsidRPr="00B62B7F">
        <w:rPr>
          <w:rFonts w:eastAsia="Times New Roman" w:cs="Times New Roman"/>
          <w:lang w:val="en-GB"/>
        </w:rPr>
        <w:t>Evaluate the Cell Theory, form historical and current perspectives. (IB 2.1.1, 2.1.2)</w:t>
      </w:r>
    </w:p>
    <w:p w14:paraId="34985349" w14:textId="77777777" w:rsidR="00B62B7F" w:rsidRPr="00B62B7F" w:rsidRDefault="00B62B7F" w:rsidP="00B62B7F">
      <w:pPr>
        <w:rPr>
          <w:rFonts w:eastAsia="Times New Roman" w:cs="Times New Roman"/>
          <w:lang w:val="en-GB"/>
        </w:rPr>
      </w:pPr>
      <w:r w:rsidRPr="00B62B7F">
        <w:rPr>
          <w:rFonts w:eastAsia="Times New Roman" w:cs="Times New Roman"/>
          <w:lang w:val="en-GB"/>
        </w:rPr>
        <w:t>Understand that unicellular organisms carry out all the functions of life. (IB 2.1.3)</w:t>
      </w:r>
    </w:p>
    <w:p w14:paraId="52BFDC14" w14:textId="77777777" w:rsidR="00B62B7F" w:rsidRPr="00B62B7F" w:rsidRDefault="00B62B7F" w:rsidP="00B62B7F">
      <w:pPr>
        <w:rPr>
          <w:rFonts w:eastAsia="Times New Roman" w:cs="Times New Roman"/>
          <w:lang w:val="en-GB"/>
        </w:rPr>
      </w:pPr>
      <w:r w:rsidRPr="00B62B7F">
        <w:rPr>
          <w:rFonts w:eastAsia="Times New Roman" w:cs="Times New Roman"/>
          <w:lang w:val="en-GB"/>
        </w:rPr>
        <w:t>Evaluate surface area and volume ratios in relation to cell size. (IB 2.1.6-2.1.8)</w:t>
      </w:r>
    </w:p>
    <w:p w14:paraId="256ACCD3" w14:textId="77777777" w:rsidR="00B62B7F" w:rsidRPr="00B62B7F" w:rsidRDefault="00B62B7F" w:rsidP="00B62B7F">
      <w:pPr>
        <w:rPr>
          <w:rFonts w:eastAsia="Times New Roman" w:cs="Times New Roman"/>
          <w:lang w:val="en-GB"/>
        </w:rPr>
      </w:pPr>
      <w:r w:rsidRPr="00B62B7F">
        <w:rPr>
          <w:rFonts w:eastAsia="Times New Roman" w:cs="Times New Roman"/>
          <w:lang w:val="en-GB"/>
        </w:rPr>
        <w:t>Apply the concept of emergent properties to cells and organization. (IB 2.1.7)</w:t>
      </w:r>
    </w:p>
    <w:p w14:paraId="0D40812A" w14:textId="77777777" w:rsidR="00B62B7F" w:rsidRPr="00B62B7F" w:rsidRDefault="00B62B7F" w:rsidP="00B62B7F">
      <w:pPr>
        <w:rPr>
          <w:rFonts w:eastAsia="Times New Roman" w:cs="Times New Roman"/>
          <w:lang w:val="en-GB"/>
        </w:rPr>
      </w:pPr>
      <w:r w:rsidRPr="00B62B7F">
        <w:rPr>
          <w:rFonts w:eastAsia="Times New Roman" w:cs="Times New Roman"/>
          <w:lang w:val="en-GB"/>
        </w:rPr>
        <w:t xml:space="preserve">Generate a position paper on the use </w:t>
      </w:r>
      <w:proofErr w:type="gramStart"/>
      <w:r w:rsidRPr="00B62B7F">
        <w:rPr>
          <w:rFonts w:eastAsia="Times New Roman" w:cs="Times New Roman"/>
          <w:lang w:val="en-GB"/>
        </w:rPr>
        <w:t>of a</w:t>
      </w:r>
      <w:proofErr w:type="gramEnd"/>
      <w:r w:rsidRPr="00B62B7F">
        <w:rPr>
          <w:rFonts w:eastAsia="Times New Roman" w:cs="Times New Roman"/>
          <w:lang w:val="en-GB"/>
        </w:rPr>
        <w:t xml:space="preserve"> stem cells, focusing on a named therapy. (IB 2.1.9-2.1.10)</w:t>
      </w:r>
    </w:p>
    <w:p w14:paraId="7EA7D8CF" w14:textId="77777777" w:rsidR="00B62B7F" w:rsidRPr="00B62B7F" w:rsidRDefault="00B62B7F" w:rsidP="00B62B7F">
      <w:pPr>
        <w:rPr>
          <w:rFonts w:eastAsia="Times New Roman" w:cs="Times New Roman"/>
          <w:b/>
          <w:lang w:val="en-GB"/>
        </w:rPr>
      </w:pPr>
      <w:r w:rsidRPr="00B62B7F">
        <w:rPr>
          <w:rFonts w:eastAsia="Times New Roman" w:cs="Times New Roman"/>
          <w:b/>
          <w:lang w:val="en-GB"/>
        </w:rPr>
        <w:t>Second Quarter</w:t>
      </w:r>
    </w:p>
    <w:p w14:paraId="08357204" w14:textId="77777777" w:rsidR="00B62B7F" w:rsidRPr="00B62B7F" w:rsidRDefault="00B62B7F" w:rsidP="00B62B7F">
      <w:pPr>
        <w:rPr>
          <w:rFonts w:eastAsia="Times New Roman" w:cs="Times New Roman"/>
          <w:lang w:val="en-GB"/>
        </w:rPr>
      </w:pPr>
      <w:r w:rsidRPr="00B62B7F">
        <w:rPr>
          <w:rFonts w:eastAsia="Times New Roman" w:cs="Times New Roman"/>
          <w:lang w:val="en-GB"/>
        </w:rPr>
        <w:t>Differentiate between prokaryotic cells and eukaryotic cell, noting structures and functions. (IB 2.2.1-2.2.4, 2.3.1-2.3.4)</w:t>
      </w:r>
    </w:p>
    <w:p w14:paraId="0563BDD3" w14:textId="77777777" w:rsidR="00B62B7F" w:rsidRPr="00B62B7F" w:rsidRDefault="00B62B7F" w:rsidP="00B62B7F">
      <w:pPr>
        <w:rPr>
          <w:rFonts w:eastAsia="Times New Roman" w:cs="Times New Roman"/>
          <w:lang w:val="en-GB"/>
        </w:rPr>
      </w:pPr>
      <w:proofErr w:type="spellStart"/>
      <w:r w:rsidRPr="00B62B7F">
        <w:rPr>
          <w:rFonts w:eastAsia="Times New Roman" w:cs="Times New Roman"/>
          <w:lang w:val="en-GB"/>
        </w:rPr>
        <w:t>Analyze</w:t>
      </w:r>
      <w:proofErr w:type="spellEnd"/>
      <w:r w:rsidRPr="00B62B7F">
        <w:rPr>
          <w:rFonts w:eastAsia="Times New Roman" w:cs="Times New Roman"/>
          <w:lang w:val="en-GB"/>
        </w:rPr>
        <w:t xml:space="preserve"> the difference between animal and plant cells and their extracellular components. (IB 2.3.5-2.3.6)</w:t>
      </w:r>
    </w:p>
    <w:p w14:paraId="5E760E3C" w14:textId="77777777" w:rsidR="00B62B7F" w:rsidRPr="00B62B7F" w:rsidRDefault="00B62B7F" w:rsidP="00B62B7F">
      <w:pPr>
        <w:rPr>
          <w:rFonts w:eastAsia="Times New Roman" w:cs="Times New Roman"/>
          <w:lang w:val="en-GB"/>
        </w:rPr>
      </w:pPr>
      <w:r w:rsidRPr="00B62B7F">
        <w:rPr>
          <w:rFonts w:eastAsia="Times New Roman" w:cs="Times New Roman"/>
          <w:lang w:val="en-GB"/>
        </w:rPr>
        <w:t>Create a detailed diagram to show the various components in cell membranes. (IB 2.4.1)</w:t>
      </w:r>
    </w:p>
    <w:p w14:paraId="720CF1AE" w14:textId="77777777" w:rsidR="00B62B7F" w:rsidRPr="00B62B7F" w:rsidRDefault="00B62B7F" w:rsidP="00B62B7F">
      <w:pPr>
        <w:rPr>
          <w:rFonts w:eastAsia="Times New Roman" w:cs="Times New Roman"/>
          <w:lang w:val="en-GB"/>
        </w:rPr>
      </w:pPr>
      <w:r w:rsidRPr="00B62B7F">
        <w:rPr>
          <w:rFonts w:eastAsia="Times New Roman" w:cs="Times New Roman"/>
          <w:lang w:val="en-GB"/>
        </w:rPr>
        <w:t>Apply understanding of hydrophobic and hydrophilic properties to the fluidity of the plasma membrane. (IB 2.4.2)</w:t>
      </w:r>
    </w:p>
    <w:p w14:paraId="75A090E6" w14:textId="77777777" w:rsidR="00B62B7F" w:rsidRPr="00B62B7F" w:rsidRDefault="00B62B7F" w:rsidP="00B62B7F">
      <w:pPr>
        <w:rPr>
          <w:rFonts w:eastAsia="Times New Roman" w:cs="Times New Roman"/>
          <w:lang w:val="en-GB"/>
        </w:rPr>
      </w:pPr>
      <w:r w:rsidRPr="00B62B7F">
        <w:rPr>
          <w:rFonts w:eastAsia="Times New Roman" w:cs="Times New Roman"/>
          <w:lang w:val="en-GB"/>
        </w:rPr>
        <w:t>Explain the functions of membrane proteins. (IB 2.4.3)</w:t>
      </w:r>
    </w:p>
    <w:p w14:paraId="2BE3CEF4" w14:textId="77777777" w:rsidR="00B62B7F" w:rsidRPr="00B62B7F" w:rsidRDefault="00B62B7F" w:rsidP="00B62B7F">
      <w:pPr>
        <w:rPr>
          <w:rFonts w:eastAsia="Times New Roman" w:cs="Times New Roman"/>
          <w:lang w:val="en-GB"/>
        </w:rPr>
      </w:pPr>
      <w:r w:rsidRPr="00B62B7F">
        <w:rPr>
          <w:rFonts w:eastAsia="Times New Roman" w:cs="Times New Roman"/>
          <w:lang w:val="en-GB"/>
        </w:rPr>
        <w:t>Differentiate between passive and active transport processes, including diffusion, osmosis, endocytosis, exocytosis and pumps. (IB 2.4.4-2.4.8)</w:t>
      </w:r>
    </w:p>
    <w:p w14:paraId="5D8722CE" w14:textId="77777777" w:rsidR="00B62B7F" w:rsidRPr="00B62B7F" w:rsidRDefault="00B62B7F" w:rsidP="00B62B7F">
      <w:pPr>
        <w:rPr>
          <w:rFonts w:eastAsia="Times New Roman" w:cs="Times New Roman"/>
          <w:lang w:val="en-GB"/>
        </w:rPr>
      </w:pPr>
      <w:r w:rsidRPr="00B62B7F">
        <w:rPr>
          <w:rFonts w:eastAsia="Times New Roman" w:cs="Times New Roman"/>
          <w:lang w:val="en-GB"/>
        </w:rPr>
        <w:t>Explain the cell cycle, including interphase, mitosis, and cytokinesis. (IB 2.5.1, 2.5.5, 2.5.6)</w:t>
      </w:r>
    </w:p>
    <w:p w14:paraId="244F3392" w14:textId="77777777" w:rsidR="00B62B7F" w:rsidRPr="00B62B7F" w:rsidRDefault="00B62B7F" w:rsidP="00B62B7F">
      <w:pPr>
        <w:rPr>
          <w:rFonts w:eastAsia="Times New Roman" w:cs="Times New Roman"/>
          <w:lang w:val="en-GB"/>
        </w:rPr>
      </w:pPr>
      <w:r w:rsidRPr="00B62B7F">
        <w:rPr>
          <w:rFonts w:eastAsia="Times New Roman" w:cs="Times New Roman"/>
          <w:lang w:val="en-GB"/>
        </w:rPr>
        <w:t>Differentiate between the G1, S, and G2 events of interphase. (IB 2.5.3)</w:t>
      </w:r>
    </w:p>
    <w:p w14:paraId="0D7A2FC0" w14:textId="77777777" w:rsidR="00B62B7F" w:rsidRPr="00B62B7F" w:rsidRDefault="00B62B7F" w:rsidP="00B62B7F">
      <w:pPr>
        <w:rPr>
          <w:rFonts w:eastAsia="Times New Roman" w:cs="Times New Roman"/>
          <w:lang w:val="en-GB"/>
        </w:rPr>
      </w:pPr>
      <w:proofErr w:type="spellStart"/>
      <w:r w:rsidRPr="00B62B7F">
        <w:rPr>
          <w:rFonts w:eastAsia="Times New Roman" w:cs="Times New Roman"/>
          <w:lang w:val="en-GB"/>
        </w:rPr>
        <w:t>Analyze</w:t>
      </w:r>
      <w:proofErr w:type="spellEnd"/>
      <w:r w:rsidRPr="00B62B7F">
        <w:rPr>
          <w:rFonts w:eastAsia="Times New Roman" w:cs="Times New Roman"/>
          <w:lang w:val="en-GB"/>
        </w:rPr>
        <w:t xml:space="preserve"> the stages of mitosis and demonstrate understanding using </w:t>
      </w:r>
      <w:proofErr w:type="spellStart"/>
      <w:r w:rsidRPr="00B62B7F">
        <w:rPr>
          <w:rFonts w:eastAsia="Times New Roman" w:cs="Times New Roman"/>
          <w:lang w:val="en-GB"/>
        </w:rPr>
        <w:t>manipulatives</w:t>
      </w:r>
      <w:proofErr w:type="spellEnd"/>
      <w:r w:rsidRPr="00B62B7F">
        <w:rPr>
          <w:rFonts w:eastAsia="Times New Roman" w:cs="Times New Roman"/>
          <w:lang w:val="en-GB"/>
        </w:rPr>
        <w:t>. (IB 2.5.4)</w:t>
      </w:r>
    </w:p>
    <w:p w14:paraId="238685B6" w14:textId="77777777" w:rsidR="00B62B7F" w:rsidRPr="00B62B7F" w:rsidRDefault="00B62B7F" w:rsidP="00B62B7F">
      <w:pPr>
        <w:rPr>
          <w:rFonts w:eastAsia="Times New Roman" w:cs="Times New Roman"/>
          <w:lang w:val="en-GB"/>
        </w:rPr>
      </w:pPr>
    </w:p>
    <w:p w14:paraId="7AC449FE" w14:textId="77777777" w:rsidR="00B62B7F" w:rsidRPr="00B62B7F" w:rsidRDefault="00B62B7F" w:rsidP="00B62B7F">
      <w:pPr>
        <w:rPr>
          <w:rFonts w:eastAsia="Times New Roman" w:cs="Times New Roman"/>
          <w:lang w:val="en-GB"/>
        </w:rPr>
      </w:pPr>
      <w:r w:rsidRPr="00B62B7F">
        <w:rPr>
          <w:rFonts w:eastAsia="Times New Roman" w:cs="Times New Roman"/>
          <w:lang w:val="en-GB"/>
        </w:rPr>
        <w:t xml:space="preserve">Plan an experiment related to transport of materials, where data can be </w:t>
      </w:r>
      <w:proofErr w:type="spellStart"/>
      <w:r w:rsidRPr="00B62B7F">
        <w:rPr>
          <w:rFonts w:eastAsia="Times New Roman" w:cs="Times New Roman"/>
          <w:lang w:val="en-GB"/>
        </w:rPr>
        <w:t>analyzed</w:t>
      </w:r>
      <w:proofErr w:type="spellEnd"/>
      <w:r w:rsidRPr="00B62B7F">
        <w:rPr>
          <w:rFonts w:eastAsia="Times New Roman" w:cs="Times New Roman"/>
          <w:lang w:val="en-GB"/>
        </w:rPr>
        <w:t xml:space="preserve"> using standard deviation. (IB 1.1.1-1.1.3, 1.1.6, 2.4.4)</w:t>
      </w:r>
    </w:p>
    <w:p w14:paraId="57577BED" w14:textId="77777777" w:rsidR="00B62B7F" w:rsidRPr="00B62B7F" w:rsidRDefault="00B62B7F" w:rsidP="00B62B7F">
      <w:pPr>
        <w:rPr>
          <w:rFonts w:eastAsia="Times New Roman" w:cs="Times New Roman"/>
          <w:lang w:val="en-GB"/>
        </w:rPr>
      </w:pPr>
    </w:p>
    <w:p w14:paraId="523A073E" w14:textId="77777777" w:rsidR="00B62B7F" w:rsidRPr="00B62B7F" w:rsidRDefault="00B62B7F" w:rsidP="00B62B7F">
      <w:pPr>
        <w:rPr>
          <w:rFonts w:eastAsia="Times New Roman" w:cs="Times New Roman"/>
          <w:lang w:val="en-GB"/>
        </w:rPr>
      </w:pPr>
      <w:r w:rsidRPr="00B62B7F">
        <w:rPr>
          <w:rFonts w:eastAsia="Times New Roman" w:cs="Times New Roman"/>
          <w:lang w:val="en-GB"/>
        </w:rPr>
        <w:t>Explain DNA nucleotide structure in terms of sugar, base and phosphate, antiparallel strands and types of bonding. (IB 3.3.1, 3.3.3-3.3.5, 7.1.1)</w:t>
      </w:r>
    </w:p>
    <w:p w14:paraId="1734AEB1" w14:textId="77777777" w:rsidR="00B62B7F" w:rsidRPr="00B62B7F" w:rsidRDefault="00B62B7F" w:rsidP="00B62B7F">
      <w:pPr>
        <w:rPr>
          <w:rFonts w:eastAsia="Times New Roman" w:cs="Times New Roman"/>
          <w:lang w:val="en-GB"/>
        </w:rPr>
      </w:pPr>
      <w:r w:rsidRPr="00B62B7F">
        <w:rPr>
          <w:rFonts w:eastAsia="Times New Roman" w:cs="Times New Roman"/>
          <w:lang w:val="en-GB"/>
        </w:rPr>
        <w:t xml:space="preserve">Differentiate between </w:t>
      </w:r>
      <w:proofErr w:type="spellStart"/>
      <w:r w:rsidRPr="00B62B7F">
        <w:rPr>
          <w:rFonts w:eastAsia="Times New Roman" w:cs="Times New Roman"/>
          <w:lang w:val="en-GB"/>
        </w:rPr>
        <w:t>pyrimidines</w:t>
      </w:r>
      <w:proofErr w:type="spellEnd"/>
      <w:r w:rsidRPr="00B62B7F">
        <w:rPr>
          <w:rFonts w:eastAsia="Times New Roman" w:cs="Times New Roman"/>
          <w:lang w:val="en-GB"/>
        </w:rPr>
        <w:t xml:space="preserve"> and purines. (IB 3.3.2, 7.1.1)</w:t>
      </w:r>
    </w:p>
    <w:p w14:paraId="5B1E759F" w14:textId="77777777" w:rsidR="00B62B7F" w:rsidRPr="00B62B7F" w:rsidRDefault="00B62B7F" w:rsidP="00B62B7F">
      <w:pPr>
        <w:rPr>
          <w:rFonts w:eastAsia="Times New Roman" w:cs="Times New Roman"/>
          <w:lang w:val="en-GB"/>
        </w:rPr>
      </w:pPr>
      <w:r w:rsidRPr="00B62B7F">
        <w:rPr>
          <w:rFonts w:eastAsia="Times New Roman" w:cs="Times New Roman"/>
          <w:lang w:val="en-GB"/>
        </w:rPr>
        <w:t>Understand the structure and function of nucleosomes. (IB 7.1.2, 7.1.3)</w:t>
      </w:r>
    </w:p>
    <w:p w14:paraId="3A932CE1" w14:textId="77777777" w:rsidR="00B62B7F" w:rsidRPr="00B62B7F" w:rsidRDefault="00B62B7F" w:rsidP="00B62B7F">
      <w:pPr>
        <w:rPr>
          <w:rFonts w:eastAsia="Times New Roman" w:cs="Times New Roman"/>
          <w:lang w:val="en-GB"/>
        </w:rPr>
      </w:pPr>
      <w:r w:rsidRPr="00B62B7F">
        <w:rPr>
          <w:rFonts w:eastAsia="Times New Roman" w:cs="Times New Roman"/>
          <w:lang w:val="en-GB"/>
        </w:rPr>
        <w:t>Differentiate between unique or single-copy genes and highly repetitive sequences in nuclear DNA. (IB 7.1.4)</w:t>
      </w:r>
    </w:p>
    <w:p w14:paraId="3B2D7E98" w14:textId="77777777" w:rsidR="00B62B7F" w:rsidRPr="00B62B7F" w:rsidRDefault="00B62B7F" w:rsidP="00B62B7F">
      <w:pPr>
        <w:rPr>
          <w:rFonts w:eastAsia="Times New Roman" w:cs="Times New Roman"/>
          <w:lang w:val="en-GB"/>
        </w:rPr>
      </w:pPr>
      <w:r w:rsidRPr="00B62B7F">
        <w:rPr>
          <w:rFonts w:eastAsia="Times New Roman" w:cs="Times New Roman"/>
          <w:lang w:val="en-GB"/>
        </w:rPr>
        <w:t>Explain that eukaryotic genes contain exons and introns. (IB 7.1.5)</w:t>
      </w:r>
    </w:p>
    <w:p w14:paraId="5B5E524D" w14:textId="77777777" w:rsidR="00B62B7F" w:rsidRPr="00B62B7F" w:rsidRDefault="00B62B7F" w:rsidP="00B62B7F">
      <w:pPr>
        <w:rPr>
          <w:rFonts w:eastAsia="Times New Roman" w:cs="Times New Roman"/>
          <w:lang w:val="en-GB"/>
        </w:rPr>
      </w:pPr>
      <w:proofErr w:type="spellStart"/>
      <w:r w:rsidRPr="00B62B7F">
        <w:rPr>
          <w:rFonts w:eastAsia="Times New Roman" w:cs="Times New Roman"/>
          <w:lang w:val="en-GB"/>
        </w:rPr>
        <w:t>Analyze</w:t>
      </w:r>
      <w:proofErr w:type="spellEnd"/>
      <w:r w:rsidRPr="00B62B7F">
        <w:rPr>
          <w:rFonts w:eastAsia="Times New Roman" w:cs="Times New Roman"/>
          <w:lang w:val="en-GB"/>
        </w:rPr>
        <w:t xml:space="preserve"> the process of DNA replication in terms of unwinding the double helix with helicase and the roles of DNA polymerase, RNA </w:t>
      </w:r>
      <w:proofErr w:type="spellStart"/>
      <w:r w:rsidRPr="00B62B7F">
        <w:rPr>
          <w:rFonts w:eastAsia="Times New Roman" w:cs="Times New Roman"/>
          <w:lang w:val="en-GB"/>
        </w:rPr>
        <w:t>primase</w:t>
      </w:r>
      <w:proofErr w:type="spellEnd"/>
      <w:r w:rsidRPr="00B62B7F">
        <w:rPr>
          <w:rFonts w:eastAsia="Times New Roman" w:cs="Times New Roman"/>
          <w:lang w:val="en-GB"/>
        </w:rPr>
        <w:t xml:space="preserve">, DNA ligase, Okazaki fragments, and </w:t>
      </w:r>
      <w:proofErr w:type="spellStart"/>
      <w:r w:rsidRPr="00B62B7F">
        <w:rPr>
          <w:rFonts w:eastAsia="Times New Roman" w:cs="Times New Roman"/>
          <w:lang w:val="en-GB"/>
        </w:rPr>
        <w:t>deoxynucleoside</w:t>
      </w:r>
      <w:proofErr w:type="spellEnd"/>
      <w:r w:rsidRPr="00B62B7F">
        <w:rPr>
          <w:rFonts w:eastAsia="Times New Roman" w:cs="Times New Roman"/>
          <w:lang w:val="en-GB"/>
        </w:rPr>
        <w:t xml:space="preserve"> triphosphates. (IB. 3.4.1, 7.2.1-7.2.2)</w:t>
      </w:r>
    </w:p>
    <w:p w14:paraId="4C883FF2" w14:textId="77777777" w:rsidR="00B62B7F" w:rsidRPr="00B62B7F" w:rsidRDefault="00B62B7F" w:rsidP="00B62B7F">
      <w:pPr>
        <w:rPr>
          <w:rFonts w:eastAsia="Times New Roman" w:cs="Times New Roman"/>
          <w:lang w:val="en-GB"/>
        </w:rPr>
      </w:pPr>
      <w:r w:rsidRPr="00B62B7F">
        <w:rPr>
          <w:rFonts w:eastAsia="Times New Roman" w:cs="Times New Roman"/>
          <w:lang w:val="en-GB"/>
        </w:rPr>
        <w:t>Explain why DNA replication is considered semi-conservative, including the significance of complementary base pairings. (IB 3.4.2-3.4.3)</w:t>
      </w:r>
    </w:p>
    <w:p w14:paraId="2209F6F1" w14:textId="77777777" w:rsidR="00B62B7F" w:rsidRPr="00B62B7F" w:rsidRDefault="00B62B7F" w:rsidP="00B62B7F">
      <w:pPr>
        <w:rPr>
          <w:rFonts w:eastAsia="Times New Roman" w:cs="Times New Roman"/>
          <w:lang w:val="en-GB"/>
        </w:rPr>
      </w:pPr>
      <w:r w:rsidRPr="00B62B7F">
        <w:rPr>
          <w:rFonts w:eastAsia="Times New Roman" w:cs="Times New Roman"/>
          <w:lang w:val="en-GB"/>
        </w:rPr>
        <w:t>Understand that DNA replication is initiated at many points in eukaryotic chromosomes. (IB 7.2.3)</w:t>
      </w:r>
    </w:p>
    <w:p w14:paraId="73532EB9" w14:textId="77777777" w:rsidR="00B62B7F" w:rsidRPr="00B62B7F" w:rsidRDefault="00B62B7F" w:rsidP="00B62B7F">
      <w:pPr>
        <w:rPr>
          <w:rFonts w:eastAsia="Times New Roman" w:cs="Times New Roman"/>
          <w:lang w:val="en-GB"/>
        </w:rPr>
      </w:pPr>
    </w:p>
    <w:p w14:paraId="593471BB" w14:textId="77777777" w:rsidR="00B62B7F" w:rsidRPr="00B62B7F" w:rsidRDefault="00B62B7F" w:rsidP="00B62B7F">
      <w:pPr>
        <w:rPr>
          <w:rFonts w:eastAsia="Times New Roman" w:cs="Times New Roman"/>
          <w:lang w:val="en-GB"/>
        </w:rPr>
      </w:pPr>
      <w:r w:rsidRPr="00B62B7F">
        <w:rPr>
          <w:rFonts w:eastAsia="Times New Roman" w:cs="Times New Roman"/>
          <w:lang w:val="en-GB"/>
        </w:rPr>
        <w:t>Compare the structure of RNA and DNA. (IB 3.5.1)</w:t>
      </w:r>
    </w:p>
    <w:p w14:paraId="4BFBFCF5" w14:textId="77777777" w:rsidR="00B62B7F" w:rsidRPr="00B62B7F" w:rsidRDefault="00B62B7F" w:rsidP="00B62B7F">
      <w:pPr>
        <w:rPr>
          <w:rFonts w:eastAsia="Times New Roman" w:cs="Times New Roman"/>
          <w:lang w:val="en-GB"/>
        </w:rPr>
      </w:pPr>
      <w:r w:rsidRPr="00B62B7F">
        <w:rPr>
          <w:rFonts w:eastAsia="Times New Roman" w:cs="Times New Roman"/>
          <w:lang w:val="en-GB"/>
        </w:rPr>
        <w:t>Explain DNA transcription in terms of the formation of an RNA strand complementary to the DNA strand by RNA polymerase. (IB 3.5.2)</w:t>
      </w:r>
    </w:p>
    <w:p w14:paraId="1D241DAB" w14:textId="77777777" w:rsidR="00B62B7F" w:rsidRPr="00B62B7F" w:rsidRDefault="00B62B7F" w:rsidP="00B62B7F">
      <w:pPr>
        <w:rPr>
          <w:rFonts w:eastAsia="Times New Roman" w:cs="Times New Roman"/>
          <w:lang w:val="en-GB"/>
        </w:rPr>
      </w:pPr>
      <w:r w:rsidRPr="00B62B7F">
        <w:rPr>
          <w:rFonts w:eastAsia="Times New Roman" w:cs="Times New Roman"/>
          <w:lang w:val="en-GB"/>
        </w:rPr>
        <w:t>Differentiate between the sense and antisense strands of DNA. (IB 7.3.2)</w:t>
      </w:r>
    </w:p>
    <w:p w14:paraId="0D92FAB9" w14:textId="77777777" w:rsidR="00B62B7F" w:rsidRPr="00B62B7F" w:rsidRDefault="00B62B7F" w:rsidP="00B62B7F">
      <w:pPr>
        <w:rPr>
          <w:rFonts w:eastAsia="Times New Roman" w:cs="Times New Roman"/>
          <w:lang w:val="en-GB"/>
        </w:rPr>
      </w:pPr>
      <w:proofErr w:type="spellStart"/>
      <w:r w:rsidRPr="00B62B7F">
        <w:rPr>
          <w:rFonts w:eastAsia="Times New Roman" w:cs="Times New Roman"/>
          <w:lang w:val="en-GB"/>
        </w:rPr>
        <w:t>Analyze</w:t>
      </w:r>
      <w:proofErr w:type="spellEnd"/>
      <w:r w:rsidRPr="00B62B7F">
        <w:rPr>
          <w:rFonts w:eastAsia="Times New Roman" w:cs="Times New Roman"/>
          <w:lang w:val="en-GB"/>
        </w:rPr>
        <w:t xml:space="preserve"> the process of </w:t>
      </w:r>
      <w:proofErr w:type="spellStart"/>
      <w:r w:rsidRPr="00B62B7F">
        <w:rPr>
          <w:rFonts w:eastAsia="Times New Roman" w:cs="Times New Roman"/>
          <w:lang w:val="en-GB"/>
        </w:rPr>
        <w:t>trancription</w:t>
      </w:r>
      <w:proofErr w:type="spellEnd"/>
      <w:r w:rsidRPr="00B62B7F">
        <w:rPr>
          <w:rFonts w:eastAsia="Times New Roman" w:cs="Times New Roman"/>
          <w:lang w:val="en-GB"/>
        </w:rPr>
        <w:t xml:space="preserve"> in prokaryotes, including the role of the promoter region, RNA polymerase, nucleoside triphosphates and the terminator. (IB 7.3.3)</w:t>
      </w:r>
    </w:p>
    <w:p w14:paraId="5AA93743" w14:textId="77777777" w:rsidR="00B62B7F" w:rsidRPr="00B62B7F" w:rsidRDefault="00B62B7F" w:rsidP="00B62B7F">
      <w:pPr>
        <w:rPr>
          <w:rFonts w:eastAsia="Times New Roman" w:cs="Times New Roman"/>
          <w:lang w:val="en-GB"/>
        </w:rPr>
      </w:pPr>
      <w:r w:rsidRPr="00B62B7F">
        <w:rPr>
          <w:rFonts w:eastAsia="Times New Roman" w:cs="Times New Roman"/>
          <w:lang w:val="en-GB"/>
        </w:rPr>
        <w:t>Explain the genetic code in terms of codons composed of triplets and bases. (IB 3.5.3)</w:t>
      </w:r>
    </w:p>
    <w:p w14:paraId="28B9FE0D" w14:textId="77777777" w:rsidR="00B62B7F" w:rsidRPr="00B62B7F" w:rsidRDefault="00B62B7F" w:rsidP="00B62B7F">
      <w:pPr>
        <w:rPr>
          <w:rFonts w:eastAsia="Times New Roman" w:cs="Times New Roman"/>
          <w:lang w:val="en-GB"/>
        </w:rPr>
      </w:pPr>
      <w:r w:rsidRPr="00B62B7F">
        <w:rPr>
          <w:rFonts w:eastAsia="Times New Roman" w:cs="Times New Roman"/>
          <w:lang w:val="en-GB"/>
        </w:rPr>
        <w:t>Understand the eukaryotic RNA needs the removal of introns to form mature mRNA. (IB 7.3.4)</w:t>
      </w:r>
    </w:p>
    <w:p w14:paraId="0254041B" w14:textId="77777777" w:rsidR="00B62B7F" w:rsidRPr="00B62B7F" w:rsidRDefault="00B62B7F" w:rsidP="00B62B7F">
      <w:pPr>
        <w:rPr>
          <w:rFonts w:eastAsia="Times New Roman" w:cs="Times New Roman"/>
          <w:lang w:val="en-GB"/>
        </w:rPr>
      </w:pPr>
      <w:proofErr w:type="spellStart"/>
      <w:r w:rsidRPr="00B62B7F">
        <w:rPr>
          <w:rFonts w:eastAsia="Times New Roman" w:cs="Times New Roman"/>
          <w:lang w:val="en-GB"/>
        </w:rPr>
        <w:t>Analyze</w:t>
      </w:r>
      <w:proofErr w:type="spellEnd"/>
      <w:r w:rsidRPr="00B62B7F">
        <w:rPr>
          <w:rFonts w:eastAsia="Times New Roman" w:cs="Times New Roman"/>
          <w:lang w:val="en-GB"/>
        </w:rPr>
        <w:t xml:space="preserve"> the process of </w:t>
      </w:r>
      <w:proofErr w:type="spellStart"/>
      <w:r w:rsidRPr="00B62B7F">
        <w:rPr>
          <w:rFonts w:eastAsia="Times New Roman" w:cs="Times New Roman"/>
          <w:lang w:val="en-GB"/>
        </w:rPr>
        <w:t>translation</w:t>
      </w:r>
      <w:proofErr w:type="gramStart"/>
      <w:r w:rsidRPr="00B62B7F">
        <w:rPr>
          <w:rFonts w:eastAsia="Times New Roman" w:cs="Times New Roman"/>
          <w:lang w:val="en-GB"/>
        </w:rPr>
        <w:t>,consisting</w:t>
      </w:r>
      <w:proofErr w:type="spellEnd"/>
      <w:proofErr w:type="gramEnd"/>
      <w:r w:rsidRPr="00B62B7F">
        <w:rPr>
          <w:rFonts w:eastAsia="Times New Roman" w:cs="Times New Roman"/>
          <w:lang w:val="en-GB"/>
        </w:rPr>
        <w:t xml:space="preserve"> of initiation, elongation, translocation and termination to form a polypeptide. (IB 3.5.4, 7.4.1-7.4.4, 7.4.6)</w:t>
      </w:r>
    </w:p>
    <w:p w14:paraId="6C2E28F1" w14:textId="77777777" w:rsidR="00B62B7F" w:rsidRPr="00B62B7F" w:rsidRDefault="00B62B7F" w:rsidP="00B62B7F">
      <w:pPr>
        <w:rPr>
          <w:rFonts w:eastAsia="Times New Roman" w:cs="Times New Roman"/>
          <w:lang w:val="en-GB"/>
        </w:rPr>
      </w:pPr>
      <w:r w:rsidRPr="00B62B7F">
        <w:rPr>
          <w:rFonts w:eastAsia="Times New Roman" w:cs="Times New Roman"/>
          <w:lang w:val="en-GB"/>
        </w:rPr>
        <w:t>Produce a diagram showing the structure of a peptide bond between two amino acids. (IB 7.4.5)</w:t>
      </w:r>
    </w:p>
    <w:p w14:paraId="41E59B0A" w14:textId="77777777" w:rsidR="00B62B7F" w:rsidRPr="00B62B7F" w:rsidRDefault="00B62B7F" w:rsidP="00B62B7F">
      <w:pPr>
        <w:rPr>
          <w:rFonts w:eastAsia="Times New Roman" w:cs="Times New Roman"/>
          <w:lang w:val="en-GB"/>
        </w:rPr>
      </w:pPr>
      <w:r w:rsidRPr="00B62B7F">
        <w:rPr>
          <w:rFonts w:eastAsia="Times New Roman" w:cs="Times New Roman"/>
          <w:lang w:val="en-GB"/>
        </w:rPr>
        <w:t>Evaluate the relationship between one gene and one polypeptide. (IB 3.5.5)</w:t>
      </w:r>
    </w:p>
    <w:p w14:paraId="2079B85C" w14:textId="77777777" w:rsidR="00B62B7F" w:rsidRPr="00B62B7F" w:rsidRDefault="00B62B7F" w:rsidP="00B62B7F">
      <w:pPr>
        <w:rPr>
          <w:rFonts w:eastAsia="Times New Roman" w:cs="Times New Roman"/>
          <w:lang w:val="en-GB"/>
        </w:rPr>
      </w:pPr>
      <w:proofErr w:type="spellStart"/>
      <w:r w:rsidRPr="00B62B7F">
        <w:rPr>
          <w:rFonts w:eastAsia="Times New Roman" w:cs="Times New Roman"/>
          <w:lang w:val="en-GB"/>
        </w:rPr>
        <w:t>Analyze</w:t>
      </w:r>
      <w:proofErr w:type="spellEnd"/>
      <w:r w:rsidRPr="00B62B7F">
        <w:rPr>
          <w:rFonts w:eastAsia="Times New Roman" w:cs="Times New Roman"/>
          <w:lang w:val="en-GB"/>
        </w:rPr>
        <w:t xml:space="preserve"> the structure and function of ribosomes, both free and bound ribosomes. (IB 7.4.2, 7.4.7)</w:t>
      </w:r>
    </w:p>
    <w:p w14:paraId="78A26035" w14:textId="77777777" w:rsidR="00B62B7F" w:rsidRPr="00B62B7F" w:rsidRDefault="00B62B7F" w:rsidP="00B62B7F">
      <w:pPr>
        <w:rPr>
          <w:rFonts w:eastAsia="Times New Roman" w:cs="Times New Roman"/>
          <w:lang w:val="en-GB"/>
        </w:rPr>
      </w:pPr>
    </w:p>
    <w:p w14:paraId="0851D9B4" w14:textId="77777777" w:rsidR="00B62B7F" w:rsidRPr="00B62B7F" w:rsidRDefault="00B62B7F" w:rsidP="00B62B7F">
      <w:pPr>
        <w:rPr>
          <w:rFonts w:eastAsia="Times New Roman" w:cs="Times New Roman"/>
          <w:lang w:val="en-GB"/>
        </w:rPr>
      </w:pPr>
      <w:r w:rsidRPr="00B62B7F">
        <w:rPr>
          <w:rFonts w:eastAsia="Times New Roman" w:cs="Times New Roman"/>
          <w:lang w:val="en-GB"/>
        </w:rPr>
        <w:t>Explain that eukaryotic chromosomes are made of DNA and proteins. (IB 4.1.1)</w:t>
      </w:r>
    </w:p>
    <w:p w14:paraId="47197906" w14:textId="77777777" w:rsidR="00B62B7F" w:rsidRPr="00B62B7F" w:rsidRDefault="00B62B7F" w:rsidP="00B62B7F">
      <w:pPr>
        <w:rPr>
          <w:rFonts w:eastAsia="Times New Roman" w:cs="Times New Roman"/>
          <w:lang w:val="en-GB"/>
        </w:rPr>
      </w:pPr>
      <w:r w:rsidRPr="00B62B7F">
        <w:rPr>
          <w:rFonts w:eastAsia="Times New Roman" w:cs="Times New Roman"/>
          <w:lang w:val="en-GB"/>
        </w:rPr>
        <w:t>Differentiate between gene, allele, and genome. (IB 4.1.2)</w:t>
      </w:r>
    </w:p>
    <w:p w14:paraId="3744C295" w14:textId="77777777" w:rsidR="00B62B7F" w:rsidRPr="00B62B7F" w:rsidRDefault="00B62B7F" w:rsidP="00B62B7F">
      <w:pPr>
        <w:rPr>
          <w:rFonts w:eastAsia="Times New Roman" w:cs="Times New Roman"/>
          <w:lang w:val="en-GB"/>
        </w:rPr>
      </w:pPr>
      <w:r w:rsidRPr="00B62B7F">
        <w:rPr>
          <w:rFonts w:eastAsia="Times New Roman" w:cs="Times New Roman"/>
          <w:lang w:val="en-GB"/>
        </w:rPr>
        <w:t xml:space="preserve">Evaluate the consequence of a base substitution mutation in relation to the processes of transcription and translation, using the example of sickle cell </w:t>
      </w:r>
      <w:proofErr w:type="spellStart"/>
      <w:r w:rsidRPr="00B62B7F">
        <w:rPr>
          <w:rFonts w:eastAsia="Times New Roman" w:cs="Times New Roman"/>
          <w:lang w:val="en-GB"/>
        </w:rPr>
        <w:t>anemia</w:t>
      </w:r>
      <w:proofErr w:type="spellEnd"/>
      <w:r w:rsidRPr="00B62B7F">
        <w:rPr>
          <w:rFonts w:eastAsia="Times New Roman" w:cs="Times New Roman"/>
          <w:lang w:val="en-GB"/>
        </w:rPr>
        <w:t>. (IB 4.1.3-4.1.4)</w:t>
      </w:r>
    </w:p>
    <w:p w14:paraId="63E99B14" w14:textId="77777777" w:rsidR="00B62B7F" w:rsidRPr="00B62B7F" w:rsidRDefault="00B62B7F" w:rsidP="00B62B7F">
      <w:pPr>
        <w:rPr>
          <w:rFonts w:eastAsia="Times New Roman" w:cs="Times New Roman"/>
          <w:lang w:val="en-GB"/>
        </w:rPr>
      </w:pPr>
      <w:r w:rsidRPr="00B62B7F">
        <w:rPr>
          <w:rFonts w:eastAsia="Times New Roman" w:cs="Times New Roman"/>
          <w:lang w:val="en-GB"/>
        </w:rPr>
        <w:t>Classify homologous chromosomes. (IB 4.2.2)</w:t>
      </w:r>
    </w:p>
    <w:p w14:paraId="13EF3D03" w14:textId="77777777" w:rsidR="00B62B7F" w:rsidRPr="00B62B7F" w:rsidRDefault="00B62B7F" w:rsidP="00B62B7F">
      <w:pPr>
        <w:rPr>
          <w:rFonts w:eastAsia="Times New Roman" w:cs="Times New Roman"/>
          <w:lang w:val="en-GB"/>
        </w:rPr>
      </w:pPr>
      <w:proofErr w:type="spellStart"/>
      <w:r w:rsidRPr="00B62B7F">
        <w:rPr>
          <w:rFonts w:eastAsia="Times New Roman" w:cs="Times New Roman"/>
          <w:lang w:val="en-GB"/>
        </w:rPr>
        <w:t>Analyze</w:t>
      </w:r>
      <w:proofErr w:type="spellEnd"/>
      <w:r w:rsidRPr="00B62B7F">
        <w:rPr>
          <w:rFonts w:eastAsia="Times New Roman" w:cs="Times New Roman"/>
          <w:lang w:val="en-GB"/>
        </w:rPr>
        <w:t xml:space="preserve"> the process of meiosis, including pairing of homologous chromosomes, crossing-over, followed by two divisions, which results in 4 haploid cells. (IB 4.2.1-4.2.3, 10.1.1-10.1.3)</w:t>
      </w:r>
    </w:p>
    <w:p w14:paraId="5C046166" w14:textId="77777777" w:rsidR="00B62B7F" w:rsidRPr="00B62B7F" w:rsidRDefault="00B62B7F" w:rsidP="00B62B7F">
      <w:pPr>
        <w:rPr>
          <w:rFonts w:eastAsia="Times New Roman" w:cs="Times New Roman"/>
          <w:lang w:val="en-GB"/>
        </w:rPr>
      </w:pPr>
      <w:r w:rsidRPr="00B62B7F">
        <w:rPr>
          <w:rFonts w:eastAsia="Times New Roman" w:cs="Times New Roman"/>
          <w:lang w:val="en-GB"/>
        </w:rPr>
        <w:t>Evaluate Mendel's Law of Independent Assortment, as it relates to meiosis. (IB 10.1.4-10.1.5)</w:t>
      </w:r>
    </w:p>
    <w:p w14:paraId="2F196092" w14:textId="77777777" w:rsidR="00B62B7F" w:rsidRPr="00B62B7F" w:rsidRDefault="00B62B7F" w:rsidP="00B62B7F">
      <w:pPr>
        <w:rPr>
          <w:rFonts w:eastAsia="Times New Roman" w:cs="Times New Roman"/>
          <w:lang w:val="en-GB"/>
        </w:rPr>
      </w:pPr>
      <w:proofErr w:type="spellStart"/>
      <w:r w:rsidRPr="00B62B7F">
        <w:rPr>
          <w:rFonts w:eastAsia="Times New Roman" w:cs="Times New Roman"/>
          <w:lang w:val="en-GB"/>
        </w:rPr>
        <w:t>Analyze</w:t>
      </w:r>
      <w:proofErr w:type="spellEnd"/>
      <w:r w:rsidRPr="00B62B7F">
        <w:rPr>
          <w:rFonts w:eastAsia="Times New Roman" w:cs="Times New Roman"/>
          <w:lang w:val="en-GB"/>
        </w:rPr>
        <w:t xml:space="preserve"> human karyotypes to determine if nondisjunction as occurred. (IB 4.2.4-4.2.7)</w:t>
      </w:r>
    </w:p>
    <w:p w14:paraId="7B9A84B2" w14:textId="77777777" w:rsidR="00B62B7F" w:rsidRPr="00B62B7F" w:rsidRDefault="00B62B7F" w:rsidP="00B62B7F">
      <w:pPr>
        <w:rPr>
          <w:rFonts w:eastAsia="Times New Roman" w:cs="Times New Roman"/>
          <w:b/>
          <w:lang w:val="en-GB"/>
        </w:rPr>
      </w:pPr>
      <w:r w:rsidRPr="00B62B7F">
        <w:rPr>
          <w:rFonts w:eastAsia="Times New Roman" w:cs="Times New Roman"/>
          <w:b/>
          <w:lang w:val="en-GB"/>
        </w:rPr>
        <w:t>Third Quarter</w:t>
      </w:r>
    </w:p>
    <w:p w14:paraId="71E1A1B0" w14:textId="77777777" w:rsidR="00B62B7F" w:rsidRPr="00B62B7F" w:rsidRDefault="00B62B7F" w:rsidP="00B62B7F">
      <w:pPr>
        <w:rPr>
          <w:rFonts w:eastAsia="Times New Roman" w:cs="Times New Roman"/>
          <w:lang w:val="en-GB"/>
        </w:rPr>
      </w:pPr>
      <w:r w:rsidRPr="00B62B7F">
        <w:rPr>
          <w:rFonts w:eastAsia="Times New Roman" w:cs="Times New Roman"/>
          <w:lang w:val="en-GB"/>
        </w:rPr>
        <w:t xml:space="preserve">Understand the terms:  genotype, phenotype, dominant and recessive alleles, </w:t>
      </w:r>
      <w:proofErr w:type="spellStart"/>
      <w:r w:rsidRPr="00B62B7F">
        <w:rPr>
          <w:rFonts w:eastAsia="Times New Roman" w:cs="Times New Roman"/>
          <w:lang w:val="en-GB"/>
        </w:rPr>
        <w:t>codominant</w:t>
      </w:r>
      <w:proofErr w:type="spellEnd"/>
      <w:r w:rsidRPr="00B62B7F">
        <w:rPr>
          <w:rFonts w:eastAsia="Times New Roman" w:cs="Times New Roman"/>
          <w:lang w:val="en-GB"/>
        </w:rPr>
        <w:t xml:space="preserve"> alleles, locus, homozygous, heterozygous, carrier test cross, autosomes, and sex chromosomes. (IB 4.3.1, 10.2.2)</w:t>
      </w:r>
    </w:p>
    <w:p w14:paraId="7804D50B" w14:textId="77777777" w:rsidR="00B62B7F" w:rsidRPr="00B62B7F" w:rsidRDefault="00B62B7F" w:rsidP="00B62B7F">
      <w:pPr>
        <w:rPr>
          <w:rFonts w:eastAsia="Times New Roman" w:cs="Times New Roman"/>
          <w:lang w:val="en-GB"/>
        </w:rPr>
      </w:pPr>
      <w:r w:rsidRPr="00B62B7F">
        <w:rPr>
          <w:rFonts w:eastAsia="Times New Roman" w:cs="Times New Roman"/>
          <w:lang w:val="en-GB"/>
        </w:rPr>
        <w:t xml:space="preserve">Implement the use of </w:t>
      </w:r>
      <w:proofErr w:type="spellStart"/>
      <w:r w:rsidRPr="00B62B7F">
        <w:rPr>
          <w:rFonts w:eastAsia="Times New Roman" w:cs="Times New Roman"/>
          <w:lang w:val="en-GB"/>
        </w:rPr>
        <w:t>Punnett</w:t>
      </w:r>
      <w:proofErr w:type="spellEnd"/>
      <w:r w:rsidRPr="00B62B7F">
        <w:rPr>
          <w:rFonts w:eastAsia="Times New Roman" w:cs="Times New Roman"/>
          <w:lang w:val="en-GB"/>
        </w:rPr>
        <w:t xml:space="preserve"> grids to determine the genotypes and phenotypes of the offspring of monohybrid crosses. (IB 4.3.2)</w:t>
      </w:r>
    </w:p>
    <w:p w14:paraId="6C6E0DCA" w14:textId="77777777" w:rsidR="00B62B7F" w:rsidRPr="00B62B7F" w:rsidRDefault="00B62B7F" w:rsidP="00B62B7F">
      <w:pPr>
        <w:rPr>
          <w:rFonts w:eastAsia="Times New Roman" w:cs="Times New Roman"/>
          <w:lang w:val="en-GB"/>
        </w:rPr>
      </w:pPr>
      <w:r w:rsidRPr="00B62B7F">
        <w:rPr>
          <w:rFonts w:eastAsia="Times New Roman" w:cs="Times New Roman"/>
          <w:lang w:val="en-GB"/>
        </w:rPr>
        <w:t xml:space="preserve">Explain that some genes have more </w:t>
      </w:r>
      <w:proofErr w:type="gramStart"/>
      <w:r w:rsidRPr="00B62B7F">
        <w:rPr>
          <w:rFonts w:eastAsia="Times New Roman" w:cs="Times New Roman"/>
          <w:lang w:val="en-GB"/>
        </w:rPr>
        <w:t>that</w:t>
      </w:r>
      <w:proofErr w:type="gramEnd"/>
      <w:r w:rsidRPr="00B62B7F">
        <w:rPr>
          <w:rFonts w:eastAsia="Times New Roman" w:cs="Times New Roman"/>
          <w:lang w:val="en-GB"/>
        </w:rPr>
        <w:t xml:space="preserve"> two alleles. (IB 4.3.3)</w:t>
      </w:r>
    </w:p>
    <w:p w14:paraId="5513F5E4" w14:textId="77777777" w:rsidR="00B62B7F" w:rsidRPr="00B62B7F" w:rsidRDefault="00B62B7F" w:rsidP="00B62B7F">
      <w:pPr>
        <w:rPr>
          <w:rFonts w:eastAsia="Times New Roman" w:cs="Times New Roman"/>
          <w:lang w:val="en-GB"/>
        </w:rPr>
      </w:pPr>
      <w:r w:rsidRPr="00B62B7F">
        <w:rPr>
          <w:rFonts w:eastAsia="Times New Roman" w:cs="Times New Roman"/>
          <w:lang w:val="en-GB"/>
        </w:rPr>
        <w:t xml:space="preserve">Apply understanding of multiple alleles and </w:t>
      </w:r>
      <w:proofErr w:type="spellStart"/>
      <w:r w:rsidRPr="00B62B7F">
        <w:rPr>
          <w:rFonts w:eastAsia="Times New Roman" w:cs="Times New Roman"/>
          <w:lang w:val="en-GB"/>
        </w:rPr>
        <w:t>codominance</w:t>
      </w:r>
      <w:proofErr w:type="spellEnd"/>
      <w:r w:rsidRPr="00B62B7F">
        <w:rPr>
          <w:rFonts w:eastAsia="Times New Roman" w:cs="Times New Roman"/>
          <w:lang w:val="en-GB"/>
        </w:rPr>
        <w:t xml:space="preserve"> to the ABO blood group. (IB 4.3.4)</w:t>
      </w:r>
    </w:p>
    <w:p w14:paraId="79CD213D" w14:textId="77777777" w:rsidR="00B62B7F" w:rsidRPr="00B62B7F" w:rsidRDefault="00B62B7F" w:rsidP="00B62B7F">
      <w:pPr>
        <w:rPr>
          <w:rFonts w:eastAsia="Times New Roman" w:cs="Times New Roman"/>
          <w:lang w:val="en-GB"/>
        </w:rPr>
      </w:pPr>
      <w:r w:rsidRPr="00B62B7F">
        <w:rPr>
          <w:rFonts w:eastAsia="Times New Roman" w:cs="Times New Roman"/>
          <w:lang w:val="en-GB"/>
        </w:rPr>
        <w:t xml:space="preserve">Explain how the sex chromosomes control gender by referring to the inheritance of X and </w:t>
      </w:r>
      <w:proofErr w:type="gramStart"/>
      <w:r w:rsidRPr="00B62B7F">
        <w:rPr>
          <w:rFonts w:eastAsia="Times New Roman" w:cs="Times New Roman"/>
          <w:lang w:val="en-GB"/>
        </w:rPr>
        <w:t>Y chromosomes</w:t>
      </w:r>
      <w:proofErr w:type="gramEnd"/>
      <w:r w:rsidRPr="00B62B7F">
        <w:rPr>
          <w:rFonts w:eastAsia="Times New Roman" w:cs="Times New Roman"/>
          <w:lang w:val="en-GB"/>
        </w:rPr>
        <w:t xml:space="preserve"> in humans. (IB 4.3.5-4.3.6)</w:t>
      </w:r>
    </w:p>
    <w:p w14:paraId="4D811333" w14:textId="77777777" w:rsidR="00B62B7F" w:rsidRPr="00B62B7F" w:rsidRDefault="00B62B7F" w:rsidP="00B62B7F">
      <w:pPr>
        <w:rPr>
          <w:rFonts w:eastAsia="Times New Roman" w:cs="Times New Roman"/>
          <w:lang w:val="en-GB"/>
        </w:rPr>
      </w:pPr>
      <w:r w:rsidRPr="00B62B7F">
        <w:rPr>
          <w:rFonts w:eastAsia="Times New Roman" w:cs="Times New Roman"/>
          <w:lang w:val="en-GB"/>
        </w:rPr>
        <w:t xml:space="preserve">Differentiate inheritance of x-linked traits (including </w:t>
      </w:r>
      <w:proofErr w:type="spellStart"/>
      <w:r w:rsidRPr="00B62B7F">
        <w:rPr>
          <w:rFonts w:eastAsia="Times New Roman" w:cs="Times New Roman"/>
          <w:lang w:val="en-GB"/>
        </w:rPr>
        <w:t>hemophilia</w:t>
      </w:r>
      <w:proofErr w:type="spellEnd"/>
      <w:r w:rsidRPr="00B62B7F">
        <w:rPr>
          <w:rFonts w:eastAsia="Times New Roman" w:cs="Times New Roman"/>
          <w:lang w:val="en-GB"/>
        </w:rPr>
        <w:t xml:space="preserve"> and </w:t>
      </w:r>
      <w:proofErr w:type="spellStart"/>
      <w:r w:rsidRPr="00B62B7F">
        <w:rPr>
          <w:rFonts w:eastAsia="Times New Roman" w:cs="Times New Roman"/>
          <w:lang w:val="en-GB"/>
        </w:rPr>
        <w:t>color</w:t>
      </w:r>
      <w:proofErr w:type="spellEnd"/>
      <w:r w:rsidRPr="00B62B7F">
        <w:rPr>
          <w:rFonts w:eastAsia="Times New Roman" w:cs="Times New Roman"/>
          <w:lang w:val="en-GB"/>
        </w:rPr>
        <w:t xml:space="preserve"> blindness) as compared to autosomal, unlinked traits. (IB 4.3.7-4.3.10)</w:t>
      </w:r>
    </w:p>
    <w:p w14:paraId="6BCA770C" w14:textId="77777777" w:rsidR="00B62B7F" w:rsidRPr="00B62B7F" w:rsidRDefault="00B62B7F" w:rsidP="00B62B7F">
      <w:pPr>
        <w:rPr>
          <w:rFonts w:eastAsia="Times New Roman" w:cs="Times New Roman"/>
          <w:lang w:val="en-GB"/>
        </w:rPr>
      </w:pPr>
      <w:proofErr w:type="spellStart"/>
      <w:r w:rsidRPr="00B62B7F">
        <w:rPr>
          <w:rFonts w:eastAsia="Times New Roman" w:cs="Times New Roman"/>
          <w:lang w:val="en-GB"/>
        </w:rPr>
        <w:t>Analyze</w:t>
      </w:r>
      <w:proofErr w:type="spellEnd"/>
      <w:r w:rsidRPr="00B62B7F">
        <w:rPr>
          <w:rFonts w:eastAsia="Times New Roman" w:cs="Times New Roman"/>
          <w:lang w:val="en-GB"/>
        </w:rPr>
        <w:t xml:space="preserve"> the monohybrid crosses and the resulting genotypic and phenotypic ratios to determine the mode of inheritance. (IB 4.3.11)</w:t>
      </w:r>
    </w:p>
    <w:p w14:paraId="5145FA4C" w14:textId="77777777" w:rsidR="00B62B7F" w:rsidRPr="00B62B7F" w:rsidRDefault="00B62B7F" w:rsidP="00B62B7F">
      <w:pPr>
        <w:rPr>
          <w:rFonts w:eastAsia="Times New Roman" w:cs="Times New Roman"/>
          <w:lang w:val="en-GB"/>
        </w:rPr>
      </w:pPr>
      <w:r w:rsidRPr="00B62B7F">
        <w:rPr>
          <w:rFonts w:eastAsia="Times New Roman" w:cs="Times New Roman"/>
          <w:lang w:val="en-GB"/>
        </w:rPr>
        <w:t>Create a pedigree for a trait within a family and then predict the genotypes. (IB 4.3.12)</w:t>
      </w:r>
    </w:p>
    <w:p w14:paraId="04A02807" w14:textId="77777777" w:rsidR="00B62B7F" w:rsidRPr="00B62B7F" w:rsidRDefault="00B62B7F" w:rsidP="00B62B7F">
      <w:pPr>
        <w:rPr>
          <w:rFonts w:eastAsia="Times New Roman" w:cs="Times New Roman"/>
          <w:lang w:val="en-GB"/>
        </w:rPr>
      </w:pPr>
    </w:p>
    <w:p w14:paraId="0F2C5609" w14:textId="77777777" w:rsidR="00B62B7F" w:rsidRPr="00B62B7F" w:rsidRDefault="00B62B7F" w:rsidP="00B62B7F">
      <w:pPr>
        <w:rPr>
          <w:rFonts w:eastAsia="Times New Roman" w:cs="Times New Roman"/>
          <w:lang w:val="en-GB"/>
        </w:rPr>
      </w:pPr>
      <w:proofErr w:type="spellStart"/>
      <w:r w:rsidRPr="00B62B7F">
        <w:rPr>
          <w:rFonts w:eastAsia="Times New Roman" w:cs="Times New Roman"/>
          <w:lang w:val="en-GB"/>
        </w:rPr>
        <w:t>Analyze</w:t>
      </w:r>
      <w:proofErr w:type="spellEnd"/>
      <w:r w:rsidRPr="00B62B7F">
        <w:rPr>
          <w:rFonts w:eastAsia="Times New Roman" w:cs="Times New Roman"/>
          <w:lang w:val="en-GB"/>
        </w:rPr>
        <w:t xml:space="preserve"> </w:t>
      </w:r>
      <w:proofErr w:type="spellStart"/>
      <w:r w:rsidRPr="00B62B7F">
        <w:rPr>
          <w:rFonts w:eastAsia="Times New Roman" w:cs="Times New Roman"/>
          <w:lang w:val="en-GB"/>
        </w:rPr>
        <w:t>dihybrid</w:t>
      </w:r>
      <w:proofErr w:type="spellEnd"/>
      <w:r w:rsidRPr="00B62B7F">
        <w:rPr>
          <w:rFonts w:eastAsia="Times New Roman" w:cs="Times New Roman"/>
          <w:lang w:val="en-GB"/>
        </w:rPr>
        <w:t xml:space="preserve"> crosses involving unlinked, autosomal genes to predict the genotypic and phenotypic ratios of offspring. (IB 10.2.1)</w:t>
      </w:r>
    </w:p>
    <w:p w14:paraId="32ED414E" w14:textId="77777777" w:rsidR="00B62B7F" w:rsidRPr="00B62B7F" w:rsidRDefault="00B62B7F" w:rsidP="00B62B7F">
      <w:pPr>
        <w:rPr>
          <w:rFonts w:eastAsia="Times New Roman" w:cs="Times New Roman"/>
          <w:lang w:val="en-GB"/>
        </w:rPr>
      </w:pPr>
    </w:p>
    <w:p w14:paraId="52EF235A" w14:textId="77777777" w:rsidR="00B62B7F" w:rsidRPr="00B62B7F" w:rsidRDefault="00B62B7F" w:rsidP="00B62B7F">
      <w:pPr>
        <w:rPr>
          <w:rFonts w:eastAsia="Times New Roman" w:cs="Times New Roman"/>
          <w:lang w:val="en-GB"/>
        </w:rPr>
      </w:pPr>
      <w:r w:rsidRPr="00B62B7F">
        <w:rPr>
          <w:rFonts w:eastAsia="Times New Roman" w:cs="Times New Roman"/>
          <w:lang w:val="en-GB"/>
        </w:rPr>
        <w:t>Apply understanding of prophase I to explain how non-sister chromatids of a homologous pair can exchange alleles if crossing over occurs. (IB 10.2.3)</w:t>
      </w:r>
    </w:p>
    <w:p w14:paraId="3B2C219E" w14:textId="77777777" w:rsidR="00B62B7F" w:rsidRPr="00B62B7F" w:rsidRDefault="00B62B7F" w:rsidP="00B62B7F">
      <w:pPr>
        <w:rPr>
          <w:rFonts w:eastAsia="Times New Roman" w:cs="Times New Roman"/>
          <w:lang w:val="en-GB"/>
        </w:rPr>
      </w:pPr>
      <w:r w:rsidRPr="00B62B7F">
        <w:rPr>
          <w:rFonts w:eastAsia="Times New Roman" w:cs="Times New Roman"/>
          <w:lang w:val="en-GB"/>
        </w:rPr>
        <w:t>Explain linkage group. (IB 10.2.4)</w:t>
      </w:r>
    </w:p>
    <w:p w14:paraId="27126FC9" w14:textId="77777777" w:rsidR="00B62B7F" w:rsidRPr="00B62B7F" w:rsidRDefault="00B62B7F" w:rsidP="00B62B7F">
      <w:pPr>
        <w:rPr>
          <w:rFonts w:eastAsia="Times New Roman" w:cs="Times New Roman"/>
          <w:lang w:val="en-GB"/>
        </w:rPr>
      </w:pPr>
      <w:proofErr w:type="spellStart"/>
      <w:r w:rsidRPr="00B62B7F">
        <w:rPr>
          <w:rFonts w:eastAsia="Times New Roman" w:cs="Times New Roman"/>
          <w:lang w:val="en-GB"/>
        </w:rPr>
        <w:t>Analyze</w:t>
      </w:r>
      <w:proofErr w:type="spellEnd"/>
      <w:r w:rsidRPr="00B62B7F">
        <w:rPr>
          <w:rFonts w:eastAsia="Times New Roman" w:cs="Times New Roman"/>
          <w:lang w:val="en-GB"/>
        </w:rPr>
        <w:t xml:space="preserve"> which of the offspring are recombinants in a </w:t>
      </w:r>
      <w:proofErr w:type="spellStart"/>
      <w:r w:rsidRPr="00B62B7F">
        <w:rPr>
          <w:rFonts w:eastAsia="Times New Roman" w:cs="Times New Roman"/>
          <w:lang w:val="en-GB"/>
        </w:rPr>
        <w:t>dihybrid</w:t>
      </w:r>
      <w:proofErr w:type="spellEnd"/>
      <w:r w:rsidRPr="00B62B7F">
        <w:rPr>
          <w:rFonts w:eastAsia="Times New Roman" w:cs="Times New Roman"/>
          <w:lang w:val="en-GB"/>
        </w:rPr>
        <w:t xml:space="preserve"> cross involving linked genes. (IB 10.2.5-10.2.6)</w:t>
      </w:r>
    </w:p>
    <w:p w14:paraId="09572D24" w14:textId="77777777" w:rsidR="00B62B7F" w:rsidRPr="00B62B7F" w:rsidRDefault="00B62B7F" w:rsidP="00B62B7F">
      <w:pPr>
        <w:rPr>
          <w:rFonts w:eastAsia="Times New Roman" w:cs="Times New Roman"/>
          <w:lang w:val="en-GB"/>
        </w:rPr>
      </w:pPr>
      <w:r w:rsidRPr="00B62B7F">
        <w:rPr>
          <w:rFonts w:eastAsia="Times New Roman" w:cs="Times New Roman"/>
          <w:lang w:val="en-GB"/>
        </w:rPr>
        <w:t>Differentiate polygenic inheritance from multiple alleles. (IB 10.3.1)</w:t>
      </w:r>
    </w:p>
    <w:p w14:paraId="706B7D9D" w14:textId="77777777" w:rsidR="00B62B7F" w:rsidRPr="00B62B7F" w:rsidRDefault="00B62B7F" w:rsidP="00B62B7F">
      <w:pPr>
        <w:rPr>
          <w:rFonts w:eastAsia="Times New Roman" w:cs="Times New Roman"/>
          <w:lang w:val="en-GB"/>
        </w:rPr>
      </w:pPr>
      <w:r w:rsidRPr="00B62B7F">
        <w:rPr>
          <w:rFonts w:eastAsia="Times New Roman" w:cs="Times New Roman"/>
          <w:lang w:val="en-GB"/>
        </w:rPr>
        <w:t xml:space="preserve">Apply understanding of polygenic inheritance to explain continuous variation of human skin </w:t>
      </w:r>
      <w:proofErr w:type="spellStart"/>
      <w:r w:rsidRPr="00B62B7F">
        <w:rPr>
          <w:rFonts w:eastAsia="Times New Roman" w:cs="Times New Roman"/>
          <w:lang w:val="en-GB"/>
        </w:rPr>
        <w:t>color</w:t>
      </w:r>
      <w:proofErr w:type="spellEnd"/>
      <w:r w:rsidRPr="00B62B7F">
        <w:rPr>
          <w:rFonts w:eastAsia="Times New Roman" w:cs="Times New Roman"/>
          <w:lang w:val="en-GB"/>
        </w:rPr>
        <w:t xml:space="preserve">, eye </w:t>
      </w:r>
      <w:proofErr w:type="spellStart"/>
      <w:r w:rsidRPr="00B62B7F">
        <w:rPr>
          <w:rFonts w:eastAsia="Times New Roman" w:cs="Times New Roman"/>
          <w:lang w:val="en-GB"/>
        </w:rPr>
        <w:t>color</w:t>
      </w:r>
      <w:proofErr w:type="spellEnd"/>
      <w:r w:rsidRPr="00B62B7F">
        <w:rPr>
          <w:rFonts w:eastAsia="Times New Roman" w:cs="Times New Roman"/>
          <w:lang w:val="en-GB"/>
        </w:rPr>
        <w:t>, and height. (IB 10.3.2)</w:t>
      </w:r>
    </w:p>
    <w:p w14:paraId="66BEF16F" w14:textId="77777777" w:rsidR="00B62B7F" w:rsidRPr="00B62B7F" w:rsidRDefault="00B62B7F" w:rsidP="00B62B7F">
      <w:pPr>
        <w:rPr>
          <w:rFonts w:eastAsia="Times New Roman" w:cs="Times New Roman"/>
          <w:lang w:val="en-GB"/>
        </w:rPr>
      </w:pPr>
    </w:p>
    <w:p w14:paraId="464123D6" w14:textId="77777777" w:rsidR="00B62B7F" w:rsidRPr="00B62B7F" w:rsidRDefault="00B62B7F" w:rsidP="00B62B7F">
      <w:pPr>
        <w:rPr>
          <w:rFonts w:eastAsia="Times New Roman" w:cs="Times New Roman"/>
          <w:lang w:val="en-GB"/>
        </w:rPr>
      </w:pPr>
      <w:r w:rsidRPr="00B62B7F">
        <w:rPr>
          <w:rFonts w:eastAsia="Times New Roman" w:cs="Times New Roman"/>
          <w:lang w:val="en-GB"/>
        </w:rPr>
        <w:t>Explain the use of the polymerase chain reaction to copy and amplify minute quantities of DNA. (IB 4.4.1)</w:t>
      </w:r>
    </w:p>
    <w:p w14:paraId="4C08B3E4" w14:textId="77777777" w:rsidR="00B62B7F" w:rsidRPr="00B62B7F" w:rsidRDefault="00B62B7F" w:rsidP="00B62B7F">
      <w:pPr>
        <w:rPr>
          <w:rFonts w:eastAsia="Times New Roman" w:cs="Times New Roman"/>
          <w:lang w:val="en-GB"/>
        </w:rPr>
      </w:pPr>
      <w:r w:rsidRPr="00B62B7F">
        <w:rPr>
          <w:rFonts w:eastAsia="Times New Roman" w:cs="Times New Roman"/>
          <w:lang w:val="en-GB"/>
        </w:rPr>
        <w:t>Understand that in gel electrophoresis, fragments of DNA move in an electric field and are separated according to their size. (IB 4.4.2)</w:t>
      </w:r>
    </w:p>
    <w:p w14:paraId="04EA01EE" w14:textId="77777777" w:rsidR="00B62B7F" w:rsidRPr="00B62B7F" w:rsidRDefault="00B62B7F" w:rsidP="00B62B7F">
      <w:pPr>
        <w:rPr>
          <w:rFonts w:eastAsia="Times New Roman" w:cs="Times New Roman"/>
          <w:lang w:val="en-GB"/>
        </w:rPr>
      </w:pPr>
      <w:r w:rsidRPr="00B62B7F">
        <w:rPr>
          <w:rFonts w:eastAsia="Times New Roman" w:cs="Times New Roman"/>
          <w:lang w:val="en-GB"/>
        </w:rPr>
        <w:t>Evaluate the use of DNA profiling to determine paternity and in forensic investigations. (IB 4.4.3-4.4.5)</w:t>
      </w:r>
    </w:p>
    <w:p w14:paraId="2058C19C" w14:textId="77777777" w:rsidR="00B62B7F" w:rsidRPr="00B62B7F" w:rsidRDefault="00B62B7F" w:rsidP="00B62B7F">
      <w:pPr>
        <w:rPr>
          <w:rFonts w:eastAsia="Times New Roman" w:cs="Times New Roman"/>
          <w:lang w:val="en-GB"/>
        </w:rPr>
      </w:pPr>
      <w:r w:rsidRPr="00B62B7F">
        <w:rPr>
          <w:rFonts w:eastAsia="Times New Roman" w:cs="Times New Roman"/>
          <w:lang w:val="en-GB"/>
        </w:rPr>
        <w:t>Produce a mock banding pattern using a model with restriction enzymes, etc. (IB 4.4.2-4.4.5)</w:t>
      </w:r>
    </w:p>
    <w:p w14:paraId="08082F5A" w14:textId="77777777" w:rsidR="00B62B7F" w:rsidRPr="00B62B7F" w:rsidRDefault="00B62B7F" w:rsidP="00B62B7F">
      <w:pPr>
        <w:rPr>
          <w:rFonts w:eastAsia="Times New Roman" w:cs="Times New Roman"/>
          <w:lang w:val="en-GB"/>
        </w:rPr>
      </w:pPr>
      <w:r w:rsidRPr="00B62B7F">
        <w:rPr>
          <w:rFonts w:eastAsia="Times New Roman" w:cs="Times New Roman"/>
          <w:lang w:val="en-GB"/>
        </w:rPr>
        <w:t>Evaluate outcomes of the sequencing of the human genome. (IB 4.4.6)</w:t>
      </w:r>
    </w:p>
    <w:p w14:paraId="3D0D5395" w14:textId="77777777" w:rsidR="00B62B7F" w:rsidRPr="00B62B7F" w:rsidRDefault="00B62B7F" w:rsidP="00B62B7F">
      <w:pPr>
        <w:rPr>
          <w:rFonts w:eastAsia="Times New Roman" w:cs="Times New Roman"/>
          <w:lang w:val="en-GB"/>
        </w:rPr>
      </w:pPr>
      <w:r w:rsidRPr="00B62B7F">
        <w:rPr>
          <w:rFonts w:eastAsia="Times New Roman" w:cs="Times New Roman"/>
          <w:lang w:val="en-GB"/>
        </w:rPr>
        <w:t>Explain that when genes are transferred between species, the amino acid sequence of polypeptides translated from them is unchanged because the genetic code is universal. (IB 4.4.7)</w:t>
      </w:r>
    </w:p>
    <w:p w14:paraId="434C4455" w14:textId="77777777" w:rsidR="00B62B7F" w:rsidRPr="00B62B7F" w:rsidRDefault="00B62B7F" w:rsidP="00B62B7F">
      <w:pPr>
        <w:rPr>
          <w:rFonts w:eastAsia="Times New Roman" w:cs="Times New Roman"/>
          <w:lang w:val="en-GB"/>
        </w:rPr>
      </w:pPr>
      <w:proofErr w:type="spellStart"/>
      <w:r w:rsidRPr="00B62B7F">
        <w:rPr>
          <w:rFonts w:eastAsia="Times New Roman" w:cs="Times New Roman"/>
          <w:lang w:val="en-GB"/>
        </w:rPr>
        <w:t>Analyze</w:t>
      </w:r>
      <w:proofErr w:type="spellEnd"/>
      <w:r w:rsidRPr="00B62B7F">
        <w:rPr>
          <w:rFonts w:eastAsia="Times New Roman" w:cs="Times New Roman"/>
          <w:lang w:val="en-GB"/>
        </w:rPr>
        <w:t xml:space="preserve"> common techniques used for gene transfer, including the use of plasmids, a host cell, restriction enzymes, and DNA ligase. (IB 4.4.8)</w:t>
      </w:r>
    </w:p>
    <w:p w14:paraId="5FE65C79" w14:textId="77777777" w:rsidR="00B62B7F" w:rsidRPr="00B62B7F" w:rsidRDefault="00B62B7F" w:rsidP="00B62B7F">
      <w:pPr>
        <w:rPr>
          <w:rFonts w:eastAsia="Times New Roman" w:cs="Times New Roman"/>
          <w:lang w:val="en-GB"/>
        </w:rPr>
      </w:pPr>
      <w:r w:rsidRPr="00B62B7F">
        <w:rPr>
          <w:rFonts w:eastAsia="Times New Roman" w:cs="Times New Roman"/>
          <w:lang w:val="en-GB"/>
        </w:rPr>
        <w:t>Evaluate the potential benefits and possible harmful effects of named examples of genetically modified crops and animals. (IB 4.4.9-4.4.10)</w:t>
      </w:r>
    </w:p>
    <w:p w14:paraId="237687DE" w14:textId="77777777" w:rsidR="00B62B7F" w:rsidRPr="00B62B7F" w:rsidRDefault="00B62B7F" w:rsidP="00B62B7F">
      <w:pPr>
        <w:rPr>
          <w:rFonts w:eastAsia="Times New Roman" w:cs="Times New Roman"/>
          <w:lang w:val="en-GB"/>
        </w:rPr>
      </w:pPr>
      <w:proofErr w:type="spellStart"/>
      <w:proofErr w:type="gramStart"/>
      <w:r w:rsidRPr="00B62B7F">
        <w:rPr>
          <w:rFonts w:eastAsia="Times New Roman" w:cs="Times New Roman"/>
          <w:lang w:val="en-GB"/>
        </w:rPr>
        <w:t>Analyze</w:t>
      </w:r>
      <w:proofErr w:type="spellEnd"/>
      <w:r w:rsidRPr="00B62B7F">
        <w:rPr>
          <w:rFonts w:eastAsia="Times New Roman" w:cs="Times New Roman"/>
          <w:lang w:val="en-GB"/>
        </w:rPr>
        <w:t xml:space="preserve"> cloning</w:t>
      </w:r>
      <w:proofErr w:type="gramEnd"/>
      <w:r w:rsidRPr="00B62B7F">
        <w:rPr>
          <w:rFonts w:eastAsia="Times New Roman" w:cs="Times New Roman"/>
          <w:lang w:val="en-GB"/>
        </w:rPr>
        <w:t xml:space="preserve">, </w:t>
      </w:r>
      <w:proofErr w:type="gramStart"/>
      <w:r w:rsidRPr="00B62B7F">
        <w:rPr>
          <w:rFonts w:eastAsia="Times New Roman" w:cs="Times New Roman"/>
          <w:lang w:val="en-GB"/>
        </w:rPr>
        <w:t>using differentiated animal cells</w:t>
      </w:r>
      <w:proofErr w:type="gramEnd"/>
      <w:r w:rsidRPr="00B62B7F">
        <w:rPr>
          <w:rFonts w:eastAsia="Times New Roman" w:cs="Times New Roman"/>
          <w:lang w:val="en-GB"/>
        </w:rPr>
        <w:t>. (IB 4.4.11-4.4.12)</w:t>
      </w:r>
    </w:p>
    <w:p w14:paraId="1547176F" w14:textId="77777777" w:rsidR="00B62B7F" w:rsidRPr="00B62B7F" w:rsidRDefault="00B62B7F" w:rsidP="00B62B7F">
      <w:pPr>
        <w:rPr>
          <w:rFonts w:eastAsia="Times New Roman" w:cs="Times New Roman"/>
          <w:lang w:val="en-GB"/>
        </w:rPr>
      </w:pPr>
      <w:r w:rsidRPr="00B62B7F">
        <w:rPr>
          <w:rFonts w:eastAsia="Times New Roman" w:cs="Times New Roman"/>
          <w:lang w:val="en-GB"/>
        </w:rPr>
        <w:t>Generate a position paper on the ethical issues of therapeutic cloning in humans. (IB 4.4.13)</w:t>
      </w:r>
    </w:p>
    <w:p w14:paraId="635AB13F" w14:textId="77777777" w:rsidR="00B62B7F" w:rsidRPr="00B62B7F" w:rsidRDefault="00B62B7F" w:rsidP="00B62B7F">
      <w:pPr>
        <w:rPr>
          <w:rFonts w:eastAsia="Times New Roman" w:cs="Times New Roman"/>
          <w:b/>
          <w:lang w:val="en-GB"/>
        </w:rPr>
      </w:pPr>
      <w:r w:rsidRPr="00B62B7F">
        <w:rPr>
          <w:rFonts w:eastAsia="Times New Roman" w:cs="Times New Roman"/>
          <w:b/>
          <w:lang w:val="en-GB"/>
        </w:rPr>
        <w:t>Fourth Quarter</w:t>
      </w:r>
    </w:p>
    <w:p w14:paraId="294EB95F" w14:textId="77777777" w:rsidR="00B62B7F" w:rsidRPr="00B62B7F" w:rsidRDefault="00B62B7F" w:rsidP="00B62B7F">
      <w:pPr>
        <w:rPr>
          <w:rFonts w:eastAsia="Times New Roman" w:cs="Times New Roman"/>
          <w:lang w:val="en-GB"/>
        </w:rPr>
      </w:pPr>
      <w:proofErr w:type="spellStart"/>
      <w:r w:rsidRPr="00B62B7F">
        <w:rPr>
          <w:rFonts w:eastAsia="Times New Roman" w:cs="Times New Roman"/>
          <w:lang w:val="en-GB"/>
        </w:rPr>
        <w:t>Analyze</w:t>
      </w:r>
      <w:proofErr w:type="spellEnd"/>
      <w:r w:rsidRPr="00B62B7F">
        <w:rPr>
          <w:rFonts w:eastAsia="Times New Roman" w:cs="Times New Roman"/>
          <w:lang w:val="en-GB"/>
        </w:rPr>
        <w:t xml:space="preserve"> the importance of digestion and how enzymes are essential. (IB 6.1.1-6.1.2)</w:t>
      </w:r>
    </w:p>
    <w:p w14:paraId="4C2A322D" w14:textId="77777777" w:rsidR="00B62B7F" w:rsidRPr="00B62B7F" w:rsidRDefault="00B62B7F" w:rsidP="00B62B7F">
      <w:pPr>
        <w:rPr>
          <w:rFonts w:eastAsia="Times New Roman" w:cs="Times New Roman"/>
          <w:lang w:val="en-GB"/>
        </w:rPr>
      </w:pPr>
      <w:r w:rsidRPr="00B62B7F">
        <w:rPr>
          <w:rFonts w:eastAsia="Times New Roman" w:cs="Times New Roman"/>
          <w:lang w:val="en-GB"/>
        </w:rPr>
        <w:t>Differentiate between the source, substrate, products, and optimum pH for named examples of amylase, protease, and lipase. (IB 6.1.3)</w:t>
      </w:r>
    </w:p>
    <w:p w14:paraId="09D3B8D3" w14:textId="77777777" w:rsidR="00B62B7F" w:rsidRPr="00B62B7F" w:rsidRDefault="00B62B7F" w:rsidP="00B62B7F">
      <w:pPr>
        <w:rPr>
          <w:rFonts w:eastAsia="Times New Roman" w:cs="Times New Roman"/>
          <w:lang w:val="en-GB"/>
        </w:rPr>
      </w:pPr>
      <w:r w:rsidRPr="00B62B7F">
        <w:rPr>
          <w:rFonts w:eastAsia="Times New Roman" w:cs="Times New Roman"/>
          <w:lang w:val="en-GB"/>
        </w:rPr>
        <w:t>Produce an annotated diagram of the digestive system, noting functions of each structure. (IB 6.1.4-6.1.5)</w:t>
      </w:r>
    </w:p>
    <w:p w14:paraId="1A662D47" w14:textId="77777777" w:rsidR="00B62B7F" w:rsidRPr="00B62B7F" w:rsidRDefault="00B62B7F" w:rsidP="00B62B7F">
      <w:pPr>
        <w:rPr>
          <w:rFonts w:eastAsia="Times New Roman" w:cs="Times New Roman"/>
          <w:lang w:val="en-GB"/>
        </w:rPr>
      </w:pPr>
      <w:proofErr w:type="spellStart"/>
      <w:r w:rsidRPr="00B62B7F">
        <w:rPr>
          <w:rFonts w:eastAsia="Times New Roman" w:cs="Times New Roman"/>
          <w:lang w:val="en-GB"/>
        </w:rPr>
        <w:t>Analyze</w:t>
      </w:r>
      <w:proofErr w:type="spellEnd"/>
      <w:r w:rsidRPr="00B62B7F">
        <w:rPr>
          <w:rFonts w:eastAsia="Times New Roman" w:cs="Times New Roman"/>
          <w:lang w:val="en-GB"/>
        </w:rPr>
        <w:t xml:space="preserve"> the difference </w:t>
      </w:r>
      <w:proofErr w:type="gramStart"/>
      <w:r w:rsidRPr="00B62B7F">
        <w:rPr>
          <w:rFonts w:eastAsia="Times New Roman" w:cs="Times New Roman"/>
          <w:lang w:val="en-GB"/>
        </w:rPr>
        <w:t>between  absorption</w:t>
      </w:r>
      <w:proofErr w:type="gramEnd"/>
      <w:r w:rsidRPr="00B62B7F">
        <w:rPr>
          <w:rFonts w:eastAsia="Times New Roman" w:cs="Times New Roman"/>
          <w:lang w:val="en-GB"/>
        </w:rPr>
        <w:t xml:space="preserve"> and assimilation. (IB 6.1.6-6.1.7)</w:t>
      </w:r>
    </w:p>
    <w:p w14:paraId="5CE3C03A" w14:textId="77777777" w:rsidR="00B62B7F" w:rsidRPr="00B62B7F" w:rsidRDefault="00B62B7F" w:rsidP="00B62B7F">
      <w:pPr>
        <w:rPr>
          <w:rFonts w:eastAsia="Times New Roman" w:cs="Times New Roman"/>
          <w:lang w:val="en-GB"/>
        </w:rPr>
      </w:pPr>
    </w:p>
    <w:p w14:paraId="28525D32" w14:textId="77777777" w:rsidR="00B62B7F" w:rsidRPr="00B62B7F" w:rsidRDefault="00B62B7F" w:rsidP="00B62B7F">
      <w:pPr>
        <w:rPr>
          <w:rFonts w:eastAsia="Times New Roman" w:cs="Times New Roman"/>
          <w:lang w:val="en-GB"/>
        </w:rPr>
      </w:pPr>
      <w:r w:rsidRPr="00B62B7F">
        <w:rPr>
          <w:rFonts w:eastAsia="Times New Roman" w:cs="Times New Roman"/>
          <w:lang w:val="en-GB"/>
        </w:rPr>
        <w:t>Produce an annotated diagram of the heart, showing associated blood vessels, valves, and the route of blood. (IB 6.2.1-6.2.3)</w:t>
      </w:r>
    </w:p>
    <w:p w14:paraId="7ACDFEC2" w14:textId="77777777" w:rsidR="00B62B7F" w:rsidRPr="00B62B7F" w:rsidRDefault="00B62B7F" w:rsidP="00B62B7F">
      <w:pPr>
        <w:rPr>
          <w:rFonts w:eastAsia="Times New Roman" w:cs="Times New Roman"/>
          <w:lang w:val="en-GB"/>
        </w:rPr>
      </w:pPr>
      <w:proofErr w:type="spellStart"/>
      <w:r w:rsidRPr="00B62B7F">
        <w:rPr>
          <w:rFonts w:eastAsia="Times New Roman" w:cs="Times New Roman"/>
          <w:lang w:val="en-GB"/>
        </w:rPr>
        <w:t>Analyze</w:t>
      </w:r>
      <w:proofErr w:type="spellEnd"/>
      <w:r w:rsidRPr="00B62B7F">
        <w:rPr>
          <w:rFonts w:eastAsia="Times New Roman" w:cs="Times New Roman"/>
          <w:lang w:val="en-GB"/>
        </w:rPr>
        <w:t xml:space="preserve"> the control of heartbeat. (IB 6.2.4)</w:t>
      </w:r>
    </w:p>
    <w:p w14:paraId="4BB35023" w14:textId="77777777" w:rsidR="00B62B7F" w:rsidRPr="00B62B7F" w:rsidRDefault="00B62B7F" w:rsidP="00B62B7F">
      <w:pPr>
        <w:rPr>
          <w:rFonts w:eastAsia="Times New Roman" w:cs="Times New Roman"/>
          <w:lang w:val="en-GB"/>
        </w:rPr>
      </w:pPr>
      <w:r w:rsidRPr="00B62B7F">
        <w:rPr>
          <w:rFonts w:eastAsia="Times New Roman" w:cs="Times New Roman"/>
          <w:lang w:val="en-GB"/>
        </w:rPr>
        <w:t>Differentiate between the structure and function of veins, arteries, and capillaries. (IB 6.2.6)</w:t>
      </w:r>
    </w:p>
    <w:p w14:paraId="39162BB4" w14:textId="77777777" w:rsidR="00B62B7F" w:rsidRPr="00B62B7F" w:rsidRDefault="00B62B7F" w:rsidP="00B62B7F">
      <w:pPr>
        <w:rPr>
          <w:rFonts w:eastAsia="Times New Roman" w:cs="Times New Roman"/>
          <w:lang w:val="en-GB"/>
        </w:rPr>
      </w:pPr>
      <w:r w:rsidRPr="00B62B7F">
        <w:rPr>
          <w:rFonts w:eastAsia="Times New Roman" w:cs="Times New Roman"/>
          <w:lang w:val="en-GB"/>
        </w:rPr>
        <w:t>Explain the composition of blood and the materials transported by the blood. (IB 6.2.6-6.2.7)</w:t>
      </w:r>
    </w:p>
    <w:p w14:paraId="22975BD4" w14:textId="77777777" w:rsidR="00B62B7F" w:rsidRPr="00B62B7F" w:rsidRDefault="00B62B7F" w:rsidP="00B62B7F">
      <w:pPr>
        <w:rPr>
          <w:rFonts w:eastAsia="Times New Roman" w:cs="Times New Roman"/>
          <w:lang w:val="en-GB"/>
        </w:rPr>
      </w:pPr>
    </w:p>
    <w:p w14:paraId="23AA99C7" w14:textId="77777777" w:rsidR="00B62B7F" w:rsidRPr="00B62B7F" w:rsidRDefault="00B62B7F" w:rsidP="00B62B7F">
      <w:pPr>
        <w:rPr>
          <w:rFonts w:eastAsia="Times New Roman" w:cs="Times New Roman"/>
          <w:lang w:val="en-GB"/>
        </w:rPr>
      </w:pPr>
      <w:r w:rsidRPr="00B62B7F">
        <w:rPr>
          <w:rFonts w:eastAsia="Times New Roman" w:cs="Times New Roman"/>
          <w:lang w:val="en-GB"/>
        </w:rPr>
        <w:t>Differentiate between ventilation, gas exchange, and cell respiration. (IB 6.4.1)</w:t>
      </w:r>
    </w:p>
    <w:p w14:paraId="62DA1EE3" w14:textId="77777777" w:rsidR="00B62B7F" w:rsidRPr="00B62B7F" w:rsidRDefault="00B62B7F" w:rsidP="00B62B7F">
      <w:pPr>
        <w:rPr>
          <w:rFonts w:eastAsia="Times New Roman" w:cs="Times New Roman"/>
          <w:lang w:val="en-GB"/>
        </w:rPr>
      </w:pPr>
      <w:r w:rsidRPr="00B62B7F">
        <w:rPr>
          <w:rFonts w:eastAsia="Times New Roman" w:cs="Times New Roman"/>
          <w:lang w:val="en-GB"/>
        </w:rPr>
        <w:t>Produce an annotated diagram of the ventilation system, including an inset of the alveoli and gas exchange. (IB 6.4.2, 6.4.4-6.4.5)</w:t>
      </w:r>
    </w:p>
    <w:p w14:paraId="64DFE220" w14:textId="77777777" w:rsidR="00B62B7F" w:rsidRPr="00B62B7F" w:rsidRDefault="00B62B7F" w:rsidP="00B62B7F">
      <w:pPr>
        <w:rPr>
          <w:rFonts w:eastAsia="Times New Roman" w:cs="Times New Roman"/>
          <w:lang w:val="en-GB"/>
        </w:rPr>
      </w:pPr>
      <w:r w:rsidRPr="00B62B7F">
        <w:rPr>
          <w:rFonts w:eastAsia="Times New Roman" w:cs="Times New Roman"/>
          <w:lang w:val="en-GB"/>
        </w:rPr>
        <w:t xml:space="preserve">Explain features of alveoli that </w:t>
      </w:r>
      <w:proofErr w:type="gramStart"/>
      <w:r w:rsidRPr="00B62B7F">
        <w:rPr>
          <w:rFonts w:eastAsia="Times New Roman" w:cs="Times New Roman"/>
          <w:lang w:val="en-GB"/>
        </w:rPr>
        <w:t>adapt</w:t>
      </w:r>
      <w:proofErr w:type="gramEnd"/>
      <w:r w:rsidRPr="00B62B7F">
        <w:rPr>
          <w:rFonts w:eastAsia="Times New Roman" w:cs="Times New Roman"/>
          <w:lang w:val="en-GB"/>
        </w:rPr>
        <w:t xml:space="preserve"> them to gas exchange. (IB 6.4.3)</w:t>
      </w:r>
    </w:p>
    <w:p w14:paraId="7BF2C288" w14:textId="77777777" w:rsidR="00B62B7F" w:rsidRPr="00B62B7F" w:rsidRDefault="00B62B7F" w:rsidP="00B62B7F">
      <w:pPr>
        <w:rPr>
          <w:rFonts w:eastAsia="Times New Roman" w:cs="Times New Roman"/>
          <w:lang w:val="en-GB"/>
        </w:rPr>
      </w:pPr>
      <w:r w:rsidRPr="00B62B7F">
        <w:rPr>
          <w:rFonts w:eastAsia="Times New Roman" w:cs="Times New Roman"/>
          <w:lang w:val="en-GB"/>
        </w:rPr>
        <w:t>Understand that cell respiration begins with the process of glycolysis. (IB 3.7.1-3.7.2, 8.1.2)</w:t>
      </w:r>
    </w:p>
    <w:p w14:paraId="2B1DE49A" w14:textId="77777777" w:rsidR="00B62B7F" w:rsidRPr="00B62B7F" w:rsidRDefault="00B62B7F" w:rsidP="00B62B7F">
      <w:pPr>
        <w:rPr>
          <w:rFonts w:eastAsia="Times New Roman" w:cs="Times New Roman"/>
          <w:lang w:val="en-GB"/>
        </w:rPr>
      </w:pPr>
      <w:r w:rsidRPr="00B62B7F">
        <w:rPr>
          <w:rFonts w:eastAsia="Times New Roman" w:cs="Times New Roman"/>
          <w:lang w:val="en-GB"/>
        </w:rPr>
        <w:t>Apply understanding of electrons to oxidation and reduction reactions. (IB 8.1.1)</w:t>
      </w:r>
    </w:p>
    <w:p w14:paraId="34D7B1E7" w14:textId="77777777" w:rsidR="00B62B7F" w:rsidRPr="00B62B7F" w:rsidRDefault="00B62B7F" w:rsidP="00B62B7F">
      <w:pPr>
        <w:rPr>
          <w:rFonts w:eastAsia="Times New Roman" w:cs="Times New Roman"/>
          <w:lang w:val="en-GB"/>
        </w:rPr>
      </w:pPr>
      <w:proofErr w:type="spellStart"/>
      <w:r w:rsidRPr="00B62B7F">
        <w:rPr>
          <w:rFonts w:eastAsia="Times New Roman" w:cs="Times New Roman"/>
          <w:lang w:val="en-GB"/>
        </w:rPr>
        <w:t>Analyze</w:t>
      </w:r>
      <w:proofErr w:type="spellEnd"/>
      <w:r w:rsidRPr="00B62B7F">
        <w:rPr>
          <w:rFonts w:eastAsia="Times New Roman" w:cs="Times New Roman"/>
          <w:lang w:val="en-GB"/>
        </w:rPr>
        <w:t xml:space="preserve"> the production glycolysis in detail. (IB 8.1.2)</w:t>
      </w:r>
    </w:p>
    <w:p w14:paraId="51D0A91C" w14:textId="77777777" w:rsidR="00B62B7F" w:rsidRPr="00B62B7F" w:rsidRDefault="00B62B7F" w:rsidP="00B62B7F">
      <w:pPr>
        <w:rPr>
          <w:rFonts w:eastAsia="Times New Roman" w:cs="Times New Roman"/>
          <w:lang w:val="en-GB"/>
        </w:rPr>
      </w:pPr>
      <w:proofErr w:type="spellStart"/>
      <w:r w:rsidRPr="00B62B7F">
        <w:rPr>
          <w:rFonts w:eastAsia="Times New Roman" w:cs="Times New Roman"/>
          <w:lang w:val="en-GB"/>
        </w:rPr>
        <w:t>Analyze</w:t>
      </w:r>
      <w:proofErr w:type="spellEnd"/>
      <w:r w:rsidRPr="00B62B7F">
        <w:rPr>
          <w:rFonts w:eastAsia="Times New Roman" w:cs="Times New Roman"/>
          <w:lang w:val="en-GB"/>
        </w:rPr>
        <w:t xml:space="preserve"> the process of anaerobic respiration, both in yeast and humans. (IB 3.7.3)</w:t>
      </w:r>
    </w:p>
    <w:p w14:paraId="4CF467DF" w14:textId="77777777" w:rsidR="00B62B7F" w:rsidRPr="00B62B7F" w:rsidRDefault="00B62B7F" w:rsidP="00B62B7F">
      <w:pPr>
        <w:rPr>
          <w:rFonts w:eastAsia="Times New Roman" w:cs="Times New Roman"/>
          <w:lang w:val="en-GB"/>
        </w:rPr>
      </w:pPr>
      <w:r w:rsidRPr="00B62B7F">
        <w:rPr>
          <w:rFonts w:eastAsia="Times New Roman" w:cs="Times New Roman"/>
          <w:lang w:val="en-GB"/>
        </w:rPr>
        <w:t>Produce an annotated diagram of the structure of the mitochondrion, as seen in electron micrographs. (IB 8.1.3, 8.1.6)</w:t>
      </w:r>
    </w:p>
    <w:p w14:paraId="5741A18A" w14:textId="77777777" w:rsidR="00B62B7F" w:rsidRPr="00B62B7F" w:rsidRDefault="00B62B7F" w:rsidP="00B62B7F">
      <w:pPr>
        <w:rPr>
          <w:rFonts w:eastAsia="Times New Roman" w:cs="Times New Roman"/>
          <w:lang w:val="en-GB"/>
        </w:rPr>
      </w:pPr>
      <w:proofErr w:type="spellStart"/>
      <w:r w:rsidRPr="00B62B7F">
        <w:rPr>
          <w:rFonts w:eastAsia="Times New Roman" w:cs="Times New Roman"/>
          <w:lang w:val="en-GB"/>
        </w:rPr>
        <w:t>Analyze</w:t>
      </w:r>
      <w:proofErr w:type="spellEnd"/>
      <w:r w:rsidRPr="00B62B7F">
        <w:rPr>
          <w:rFonts w:eastAsia="Times New Roman" w:cs="Times New Roman"/>
          <w:lang w:val="en-GB"/>
        </w:rPr>
        <w:t xml:space="preserve"> the process of aerobic respiration, including the link reaction, the Krebs cycle, the role of NADH + H+, the electron transport chain and the role of oxygen. (IB 8.1.4)</w:t>
      </w:r>
    </w:p>
    <w:p w14:paraId="0BDF0892" w14:textId="77777777" w:rsidR="00B62B7F" w:rsidRPr="00B62B7F" w:rsidRDefault="00B62B7F" w:rsidP="00B62B7F">
      <w:pPr>
        <w:rPr>
          <w:rFonts w:eastAsia="Times New Roman" w:cs="Times New Roman"/>
          <w:lang w:val="en-GB"/>
        </w:rPr>
      </w:pPr>
      <w:r w:rsidRPr="00B62B7F">
        <w:rPr>
          <w:rFonts w:eastAsia="Times New Roman" w:cs="Times New Roman"/>
          <w:lang w:val="en-GB"/>
        </w:rPr>
        <w:t>Explain oxidative phosphorylation in terms of chemiosmosis. (IB 8.1.5)</w:t>
      </w:r>
    </w:p>
    <w:p w14:paraId="06588FED" w14:textId="77777777" w:rsidR="00B62B7F" w:rsidRPr="00B62B7F" w:rsidRDefault="00B62B7F" w:rsidP="00B62B7F">
      <w:pPr>
        <w:rPr>
          <w:rFonts w:eastAsia="Times New Roman" w:cs="Times New Roman"/>
          <w:lang w:val="en-GB"/>
        </w:rPr>
      </w:pPr>
    </w:p>
    <w:p w14:paraId="0E962422" w14:textId="77777777" w:rsidR="00B62B7F" w:rsidRPr="00B62B7F" w:rsidRDefault="00B62B7F" w:rsidP="00B62B7F">
      <w:pPr>
        <w:rPr>
          <w:rFonts w:eastAsia="Times New Roman" w:cs="Times New Roman"/>
          <w:lang w:val="en-GB"/>
        </w:rPr>
      </w:pPr>
      <w:r w:rsidRPr="00B62B7F">
        <w:rPr>
          <w:rFonts w:eastAsia="Times New Roman" w:cs="Times New Roman"/>
          <w:lang w:val="en-GB"/>
        </w:rPr>
        <w:t>Explain how pathogenic microorganisms cause disease. (IB 6.3.1)</w:t>
      </w:r>
    </w:p>
    <w:p w14:paraId="30F4E633" w14:textId="77777777" w:rsidR="00B62B7F" w:rsidRPr="00B62B7F" w:rsidRDefault="00B62B7F" w:rsidP="00B62B7F">
      <w:pPr>
        <w:rPr>
          <w:rFonts w:eastAsia="Times New Roman" w:cs="Times New Roman"/>
          <w:lang w:val="en-GB"/>
        </w:rPr>
      </w:pPr>
      <w:r w:rsidRPr="00B62B7F">
        <w:rPr>
          <w:rFonts w:eastAsia="Times New Roman" w:cs="Times New Roman"/>
          <w:lang w:val="en-GB"/>
        </w:rPr>
        <w:t>Differentiate between antigens and antibodies. (IB 6.3.5)</w:t>
      </w:r>
    </w:p>
    <w:p w14:paraId="3E2FEEB2" w14:textId="77777777" w:rsidR="00B62B7F" w:rsidRPr="00B62B7F" w:rsidRDefault="00B62B7F" w:rsidP="00B62B7F">
      <w:pPr>
        <w:rPr>
          <w:rFonts w:eastAsia="Times New Roman" w:cs="Times New Roman"/>
          <w:lang w:val="en-GB"/>
        </w:rPr>
      </w:pPr>
      <w:r w:rsidRPr="00B62B7F">
        <w:rPr>
          <w:rFonts w:eastAsia="Times New Roman" w:cs="Times New Roman"/>
          <w:lang w:val="en-GB"/>
        </w:rPr>
        <w:t xml:space="preserve">Explain non-specific </w:t>
      </w:r>
      <w:proofErr w:type="spellStart"/>
      <w:r w:rsidRPr="00B62B7F">
        <w:rPr>
          <w:rFonts w:eastAsia="Times New Roman" w:cs="Times New Roman"/>
          <w:lang w:val="en-GB"/>
        </w:rPr>
        <w:t>defenses</w:t>
      </w:r>
      <w:proofErr w:type="spellEnd"/>
      <w:r w:rsidRPr="00B62B7F">
        <w:rPr>
          <w:rFonts w:eastAsia="Times New Roman" w:cs="Times New Roman"/>
          <w:lang w:val="en-GB"/>
        </w:rPr>
        <w:t xml:space="preserve"> against disease, including the </w:t>
      </w:r>
      <w:proofErr w:type="spellStart"/>
      <w:r w:rsidRPr="00B62B7F">
        <w:rPr>
          <w:rFonts w:eastAsia="Times New Roman" w:cs="Times New Roman"/>
          <w:lang w:val="en-GB"/>
        </w:rPr>
        <w:t>skin</w:t>
      </w:r>
      <w:proofErr w:type="gramStart"/>
      <w:r w:rsidRPr="00B62B7F">
        <w:rPr>
          <w:rFonts w:eastAsia="Times New Roman" w:cs="Times New Roman"/>
          <w:lang w:val="en-GB"/>
        </w:rPr>
        <w:t>,mucous</w:t>
      </w:r>
      <w:proofErr w:type="spellEnd"/>
      <w:proofErr w:type="gramEnd"/>
      <w:r w:rsidRPr="00B62B7F">
        <w:rPr>
          <w:rFonts w:eastAsia="Times New Roman" w:cs="Times New Roman"/>
          <w:lang w:val="en-GB"/>
        </w:rPr>
        <w:t xml:space="preserve"> membranes, and phagocytes. (IB 6.3.3-6.3.4)</w:t>
      </w:r>
    </w:p>
    <w:p w14:paraId="4FE4F708" w14:textId="77777777" w:rsidR="00B62B7F" w:rsidRPr="00B62B7F" w:rsidRDefault="00B62B7F" w:rsidP="00B62B7F">
      <w:pPr>
        <w:rPr>
          <w:rFonts w:eastAsia="Times New Roman" w:cs="Times New Roman"/>
          <w:lang w:val="en-GB"/>
        </w:rPr>
      </w:pPr>
      <w:proofErr w:type="spellStart"/>
      <w:r w:rsidRPr="00B62B7F">
        <w:rPr>
          <w:rFonts w:eastAsia="Times New Roman" w:cs="Times New Roman"/>
          <w:lang w:val="en-GB"/>
        </w:rPr>
        <w:t>Analyze</w:t>
      </w:r>
      <w:proofErr w:type="spellEnd"/>
      <w:r w:rsidRPr="00B62B7F">
        <w:rPr>
          <w:rFonts w:eastAsia="Times New Roman" w:cs="Times New Roman"/>
          <w:lang w:val="en-GB"/>
        </w:rPr>
        <w:t xml:space="preserve"> the effectiveness of antibiotics and how they are produced. (IB 6.3.2, 6.3.6, 11.1.4)</w:t>
      </w:r>
    </w:p>
    <w:p w14:paraId="1DE5DBFA" w14:textId="77777777" w:rsidR="00B62B7F" w:rsidRPr="00B62B7F" w:rsidRDefault="00B62B7F" w:rsidP="00B62B7F">
      <w:pPr>
        <w:rPr>
          <w:rFonts w:eastAsia="Times New Roman" w:cs="Times New Roman"/>
          <w:lang w:val="en-GB"/>
        </w:rPr>
      </w:pPr>
      <w:r w:rsidRPr="00B62B7F">
        <w:rPr>
          <w:rFonts w:eastAsia="Times New Roman" w:cs="Times New Roman"/>
          <w:lang w:val="en-GB"/>
        </w:rPr>
        <w:t xml:space="preserve">Explain specific </w:t>
      </w:r>
      <w:proofErr w:type="spellStart"/>
      <w:r w:rsidRPr="00B62B7F">
        <w:rPr>
          <w:rFonts w:eastAsia="Times New Roman" w:cs="Times New Roman"/>
          <w:lang w:val="en-GB"/>
        </w:rPr>
        <w:t>defenses</w:t>
      </w:r>
      <w:proofErr w:type="spellEnd"/>
      <w:r w:rsidRPr="00B62B7F">
        <w:rPr>
          <w:rFonts w:eastAsia="Times New Roman" w:cs="Times New Roman"/>
          <w:lang w:val="en-GB"/>
        </w:rPr>
        <w:t xml:space="preserve"> against disease. (IB 6.3.6, 11.1.2, 11.1.4)</w:t>
      </w:r>
    </w:p>
    <w:p w14:paraId="1634D925" w14:textId="77777777" w:rsidR="00B62B7F" w:rsidRPr="00B62B7F" w:rsidRDefault="00B62B7F" w:rsidP="00B62B7F">
      <w:pPr>
        <w:rPr>
          <w:rFonts w:eastAsia="Times New Roman" w:cs="Times New Roman"/>
          <w:lang w:val="en-GB"/>
        </w:rPr>
      </w:pPr>
      <w:proofErr w:type="spellStart"/>
      <w:r w:rsidRPr="00B62B7F">
        <w:rPr>
          <w:rFonts w:eastAsia="Times New Roman" w:cs="Times New Roman"/>
          <w:lang w:val="en-GB"/>
        </w:rPr>
        <w:t>Analyze</w:t>
      </w:r>
      <w:proofErr w:type="spellEnd"/>
      <w:r w:rsidRPr="00B62B7F">
        <w:rPr>
          <w:rFonts w:eastAsia="Times New Roman" w:cs="Times New Roman"/>
          <w:lang w:val="en-GB"/>
        </w:rPr>
        <w:t xml:space="preserve"> the processes involved in the clotting of blood. (IB 11.1.1)</w:t>
      </w:r>
    </w:p>
    <w:p w14:paraId="047B1352" w14:textId="77777777" w:rsidR="00B62B7F" w:rsidRPr="00B62B7F" w:rsidRDefault="00B62B7F" w:rsidP="00B62B7F">
      <w:pPr>
        <w:rPr>
          <w:rFonts w:eastAsia="Times New Roman" w:cs="Times New Roman"/>
          <w:lang w:val="en-GB"/>
        </w:rPr>
      </w:pPr>
      <w:r w:rsidRPr="00B62B7F">
        <w:rPr>
          <w:rFonts w:eastAsia="Times New Roman" w:cs="Times New Roman"/>
          <w:lang w:val="en-GB"/>
        </w:rPr>
        <w:t>Differentiate between active and passive immunity. (IB 11.1.3)</w:t>
      </w:r>
    </w:p>
    <w:p w14:paraId="00A0F115" w14:textId="77777777" w:rsidR="00B62B7F" w:rsidRPr="00B62B7F" w:rsidRDefault="00B62B7F" w:rsidP="00B62B7F">
      <w:pPr>
        <w:rPr>
          <w:rFonts w:eastAsia="Times New Roman" w:cs="Times New Roman"/>
          <w:lang w:val="en-GB"/>
        </w:rPr>
      </w:pPr>
      <w:proofErr w:type="spellStart"/>
      <w:r w:rsidRPr="00B62B7F">
        <w:rPr>
          <w:rFonts w:eastAsia="Times New Roman" w:cs="Times New Roman"/>
          <w:lang w:val="en-GB"/>
        </w:rPr>
        <w:t>Analyze</w:t>
      </w:r>
      <w:proofErr w:type="spellEnd"/>
      <w:r w:rsidRPr="00B62B7F">
        <w:rPr>
          <w:rFonts w:eastAsia="Times New Roman" w:cs="Times New Roman"/>
          <w:lang w:val="en-GB"/>
        </w:rPr>
        <w:t xml:space="preserve"> the process involved in the production of monoclonal antibodies and their use in diagnosis and treatment. (IB 11.1.5)</w:t>
      </w:r>
    </w:p>
    <w:p w14:paraId="394D6043" w14:textId="77777777" w:rsidR="00B62B7F" w:rsidRPr="00B62B7F" w:rsidRDefault="00B62B7F" w:rsidP="00B62B7F">
      <w:pPr>
        <w:rPr>
          <w:rFonts w:eastAsia="Times New Roman" w:cs="Times New Roman"/>
          <w:lang w:val="en-GB"/>
        </w:rPr>
      </w:pPr>
      <w:r w:rsidRPr="00B62B7F">
        <w:rPr>
          <w:rFonts w:eastAsia="Times New Roman" w:cs="Times New Roman"/>
          <w:lang w:val="en-GB"/>
        </w:rPr>
        <w:t>Evaluate the benefits and dangers of vaccination. (IB 11.1.6-11.1.7)</w:t>
      </w:r>
    </w:p>
    <w:p w14:paraId="6872B591" w14:textId="77777777" w:rsidR="00B62B7F" w:rsidRPr="00B62B7F" w:rsidRDefault="00B62B7F" w:rsidP="00B62B7F">
      <w:pPr>
        <w:rPr>
          <w:rFonts w:eastAsia="Times New Roman" w:cs="Times New Roman"/>
          <w:lang w:val="en-GB"/>
        </w:rPr>
      </w:pPr>
    </w:p>
    <w:p w14:paraId="05C32572" w14:textId="77777777" w:rsidR="00A51B27" w:rsidRDefault="00262125" w:rsidP="00AC324E">
      <w:r>
        <w:fldChar w:fldCharType="end"/>
      </w:r>
    </w:p>
    <w:p w14:paraId="2A802A02" w14:textId="77777777" w:rsidR="00A51B27" w:rsidRPr="00A51B27" w:rsidRDefault="00A51B27" w:rsidP="004D47D0">
      <w:pPr>
        <w:keepNext/>
        <w:pageBreakBefore/>
        <w:rPr>
          <w:b/>
          <w:color w:val="0000FF"/>
        </w:rPr>
      </w:pPr>
      <w:bookmarkStart w:id="3" w:name="Assessments"/>
      <w:r w:rsidRPr="00A51B27">
        <w:rPr>
          <w:b/>
          <w:color w:val="0000FF"/>
        </w:rPr>
        <w:t>Assessments</w:t>
      </w:r>
    </w:p>
    <w:bookmarkEnd w:id="3"/>
    <w:p w14:paraId="2D2D1C4B" w14:textId="4484C128" w:rsidR="00B62B7F" w:rsidRPr="00B62B7F" w:rsidRDefault="00262125" w:rsidP="00B62B7F">
      <w:pPr>
        <w:jc w:val="center"/>
        <w:rPr>
          <w:rFonts w:eastAsia="Times New Roman" w:cs="Times New Roman"/>
          <w:b/>
          <w:lang w:val="en-GB"/>
        </w:rPr>
      </w:pPr>
      <w:r>
        <w:fldChar w:fldCharType="begin"/>
      </w:r>
      <w:r w:rsidR="00A02C51">
        <w:instrText xml:space="preserve"> LINK </w:instrText>
      </w:r>
      <w:r w:rsidR="00B62B7F">
        <w:instrText xml:space="preserve">Word.Document.12 Curriculum_Project:Science:IB_Y1_Biology:IB_Y1_Biology_Assessments.docx  </w:instrText>
      </w:r>
      <w:r w:rsidR="00A02C51">
        <w:instrText xml:space="preserve">\a \f 0 \r </w:instrText>
      </w:r>
      <w:r w:rsidR="00B62B7F">
        <w:fldChar w:fldCharType="separate"/>
      </w:r>
      <w:r w:rsidR="00B62B7F" w:rsidRPr="00B62B7F">
        <w:rPr>
          <w:rFonts w:eastAsia="Times New Roman" w:cs="Times New Roman"/>
          <w:b/>
          <w:lang w:val="en-GB"/>
        </w:rPr>
        <w:t>IB Biology Y1</w:t>
      </w:r>
    </w:p>
    <w:p w14:paraId="36A32F4E" w14:textId="77777777" w:rsidR="00B62B7F" w:rsidRPr="00B62B7F" w:rsidRDefault="00B62B7F" w:rsidP="00B62B7F">
      <w:pPr>
        <w:jc w:val="center"/>
        <w:rPr>
          <w:rFonts w:eastAsia="Times New Roman" w:cs="Times New Roman"/>
          <w:b/>
          <w:lang w:val="en-GB"/>
        </w:rPr>
      </w:pPr>
      <w:r w:rsidRPr="00B62B7F">
        <w:rPr>
          <w:rFonts w:eastAsia="Times New Roman" w:cs="Times New Roman"/>
          <w:b/>
          <w:lang w:val="en-GB"/>
        </w:rPr>
        <w:t>Assessments</w:t>
      </w:r>
    </w:p>
    <w:p w14:paraId="2D5A96CF" w14:textId="77777777" w:rsidR="00B62B7F" w:rsidRPr="00B62B7F" w:rsidRDefault="00B62B7F" w:rsidP="00B62B7F">
      <w:pPr>
        <w:rPr>
          <w:rFonts w:eastAsia="Times New Roman" w:cs="Times New Roman"/>
          <w:b/>
          <w:lang w:val="en-GB"/>
        </w:rPr>
      </w:pPr>
    </w:p>
    <w:p w14:paraId="07584404" w14:textId="77777777" w:rsidR="00B62B7F" w:rsidRPr="00B62B7F" w:rsidRDefault="00B62B7F" w:rsidP="00B62B7F">
      <w:pPr>
        <w:rPr>
          <w:rFonts w:eastAsia="Times New Roman" w:cs="Times New Roman"/>
          <w:b/>
          <w:lang w:val="en-GB"/>
        </w:rPr>
      </w:pPr>
      <w:r w:rsidRPr="00B62B7F">
        <w:rPr>
          <w:rFonts w:eastAsia="Times New Roman" w:cs="Times New Roman"/>
          <w:b/>
          <w:lang w:val="en-GB"/>
        </w:rPr>
        <w:t>First Quarter</w:t>
      </w:r>
    </w:p>
    <w:p w14:paraId="6036057F" w14:textId="77777777" w:rsidR="00B62B7F" w:rsidRPr="00B62B7F" w:rsidRDefault="00B62B7F" w:rsidP="00B62B7F">
      <w:pPr>
        <w:rPr>
          <w:rFonts w:eastAsia="Times New Roman" w:cs="Times New Roman"/>
          <w:lang w:val="en-GB"/>
        </w:rPr>
      </w:pPr>
      <w:r w:rsidRPr="00B62B7F">
        <w:rPr>
          <w:rFonts w:eastAsia="Times New Roman" w:cs="Times New Roman"/>
          <w:lang w:val="en-GB"/>
        </w:rPr>
        <w:t>Homework</w:t>
      </w:r>
    </w:p>
    <w:p w14:paraId="137DD43F" w14:textId="77777777" w:rsidR="00B62B7F" w:rsidRPr="00B62B7F" w:rsidRDefault="00B62B7F" w:rsidP="00B62B7F">
      <w:pPr>
        <w:rPr>
          <w:rFonts w:eastAsia="Times New Roman" w:cs="Times New Roman"/>
          <w:lang w:val="en-GB"/>
        </w:rPr>
      </w:pPr>
      <w:r w:rsidRPr="00B62B7F">
        <w:rPr>
          <w:rFonts w:eastAsia="Times New Roman" w:cs="Times New Roman"/>
          <w:lang w:val="en-GB"/>
        </w:rPr>
        <w:t>Quizzes</w:t>
      </w:r>
    </w:p>
    <w:p w14:paraId="5D443912" w14:textId="77777777" w:rsidR="00B62B7F" w:rsidRPr="00B62B7F" w:rsidRDefault="00B62B7F" w:rsidP="00B62B7F">
      <w:pPr>
        <w:rPr>
          <w:rFonts w:eastAsia="Times New Roman" w:cs="Times New Roman"/>
          <w:lang w:val="en-GB"/>
        </w:rPr>
      </w:pPr>
      <w:r w:rsidRPr="00B62B7F">
        <w:rPr>
          <w:rFonts w:eastAsia="Times New Roman" w:cs="Times New Roman"/>
          <w:lang w:val="en-GB"/>
        </w:rPr>
        <w:t>Tests</w:t>
      </w:r>
    </w:p>
    <w:p w14:paraId="1D4E4C9F" w14:textId="77777777" w:rsidR="00B62B7F" w:rsidRPr="00B62B7F" w:rsidRDefault="00B62B7F" w:rsidP="00B62B7F">
      <w:pPr>
        <w:rPr>
          <w:rFonts w:eastAsia="Times New Roman" w:cs="Times New Roman"/>
          <w:lang w:val="en-GB"/>
        </w:rPr>
      </w:pPr>
      <w:r w:rsidRPr="00B62B7F">
        <w:rPr>
          <w:rFonts w:eastAsia="Times New Roman" w:cs="Times New Roman"/>
          <w:lang w:val="en-GB"/>
        </w:rPr>
        <w:t xml:space="preserve">Laboratory Reports for IB Internal Assessments </w:t>
      </w:r>
    </w:p>
    <w:p w14:paraId="5FDE2482" w14:textId="77777777" w:rsidR="00B62B7F" w:rsidRPr="00B62B7F" w:rsidRDefault="00B62B7F" w:rsidP="00B62B7F">
      <w:pPr>
        <w:rPr>
          <w:rFonts w:eastAsia="Times New Roman" w:cs="Times New Roman"/>
          <w:lang w:val="en-GB"/>
        </w:rPr>
      </w:pPr>
    </w:p>
    <w:p w14:paraId="682B8AA2" w14:textId="77777777" w:rsidR="00B62B7F" w:rsidRPr="00B62B7F" w:rsidRDefault="00B62B7F" w:rsidP="00B62B7F">
      <w:pPr>
        <w:rPr>
          <w:rFonts w:eastAsia="Times New Roman" w:cs="Times New Roman"/>
          <w:b/>
          <w:lang w:val="en-GB"/>
        </w:rPr>
      </w:pPr>
      <w:r w:rsidRPr="00B62B7F">
        <w:rPr>
          <w:rFonts w:eastAsia="Times New Roman" w:cs="Times New Roman"/>
          <w:b/>
          <w:lang w:val="en-GB"/>
        </w:rPr>
        <w:t>Second Quarter</w:t>
      </w:r>
    </w:p>
    <w:p w14:paraId="697248E8" w14:textId="77777777" w:rsidR="00B62B7F" w:rsidRPr="00B62B7F" w:rsidRDefault="00B62B7F" w:rsidP="00B62B7F">
      <w:pPr>
        <w:rPr>
          <w:rFonts w:eastAsia="Times New Roman" w:cs="Times New Roman"/>
          <w:lang w:val="en-GB"/>
        </w:rPr>
      </w:pPr>
      <w:r w:rsidRPr="00B62B7F">
        <w:rPr>
          <w:rFonts w:eastAsia="Times New Roman" w:cs="Times New Roman"/>
          <w:lang w:val="en-GB"/>
        </w:rPr>
        <w:t>Homework</w:t>
      </w:r>
    </w:p>
    <w:p w14:paraId="6063E73D" w14:textId="77777777" w:rsidR="00B62B7F" w:rsidRPr="00B62B7F" w:rsidRDefault="00B62B7F" w:rsidP="00B62B7F">
      <w:pPr>
        <w:rPr>
          <w:rFonts w:eastAsia="Times New Roman" w:cs="Times New Roman"/>
          <w:lang w:val="en-GB"/>
        </w:rPr>
      </w:pPr>
      <w:r w:rsidRPr="00B62B7F">
        <w:rPr>
          <w:rFonts w:eastAsia="Times New Roman" w:cs="Times New Roman"/>
          <w:lang w:val="en-GB"/>
        </w:rPr>
        <w:t>Quizzes</w:t>
      </w:r>
    </w:p>
    <w:p w14:paraId="73AAEBC5" w14:textId="77777777" w:rsidR="00B62B7F" w:rsidRPr="00B62B7F" w:rsidRDefault="00B62B7F" w:rsidP="00B62B7F">
      <w:pPr>
        <w:rPr>
          <w:rFonts w:eastAsia="Times New Roman" w:cs="Times New Roman"/>
          <w:lang w:val="en-GB"/>
        </w:rPr>
      </w:pPr>
      <w:r w:rsidRPr="00B62B7F">
        <w:rPr>
          <w:rFonts w:eastAsia="Times New Roman" w:cs="Times New Roman"/>
          <w:lang w:val="en-GB"/>
        </w:rPr>
        <w:t>Tests</w:t>
      </w:r>
    </w:p>
    <w:p w14:paraId="7F23D1E2" w14:textId="77777777" w:rsidR="00B62B7F" w:rsidRPr="00B62B7F" w:rsidRDefault="00B62B7F" w:rsidP="00B62B7F">
      <w:pPr>
        <w:rPr>
          <w:rFonts w:eastAsia="Times New Roman" w:cs="Times New Roman"/>
          <w:lang w:val="en-GB"/>
        </w:rPr>
      </w:pPr>
      <w:r w:rsidRPr="00B62B7F">
        <w:rPr>
          <w:rFonts w:eastAsia="Times New Roman" w:cs="Times New Roman"/>
          <w:lang w:val="en-GB"/>
        </w:rPr>
        <w:t xml:space="preserve">Laboratory Reports for IB Internal Assessments </w:t>
      </w:r>
    </w:p>
    <w:p w14:paraId="1C37CBE8" w14:textId="77777777" w:rsidR="00B62B7F" w:rsidRPr="00B62B7F" w:rsidRDefault="00B62B7F" w:rsidP="00B62B7F">
      <w:pPr>
        <w:rPr>
          <w:rFonts w:eastAsia="Times New Roman" w:cs="Times New Roman"/>
          <w:b/>
          <w:lang w:val="en-GB"/>
        </w:rPr>
      </w:pPr>
      <w:r w:rsidRPr="00B62B7F">
        <w:rPr>
          <w:rFonts w:eastAsia="Times New Roman" w:cs="Times New Roman"/>
          <w:b/>
          <w:lang w:val="en-GB"/>
        </w:rPr>
        <w:t>Third Quarter</w:t>
      </w:r>
    </w:p>
    <w:p w14:paraId="2396400D" w14:textId="77777777" w:rsidR="00B62B7F" w:rsidRPr="00B62B7F" w:rsidRDefault="00B62B7F" w:rsidP="00B62B7F">
      <w:pPr>
        <w:rPr>
          <w:rFonts w:eastAsia="Times New Roman" w:cs="Times New Roman"/>
          <w:lang w:val="en-GB"/>
        </w:rPr>
      </w:pPr>
      <w:r w:rsidRPr="00B62B7F">
        <w:rPr>
          <w:rFonts w:eastAsia="Times New Roman" w:cs="Times New Roman"/>
          <w:lang w:val="en-GB"/>
        </w:rPr>
        <w:t>Homework</w:t>
      </w:r>
    </w:p>
    <w:p w14:paraId="5623F21C" w14:textId="77777777" w:rsidR="00B62B7F" w:rsidRPr="00B62B7F" w:rsidRDefault="00B62B7F" w:rsidP="00B62B7F">
      <w:pPr>
        <w:rPr>
          <w:rFonts w:eastAsia="Times New Roman" w:cs="Times New Roman"/>
          <w:lang w:val="en-GB"/>
        </w:rPr>
      </w:pPr>
      <w:r w:rsidRPr="00B62B7F">
        <w:rPr>
          <w:rFonts w:eastAsia="Times New Roman" w:cs="Times New Roman"/>
          <w:lang w:val="en-GB"/>
        </w:rPr>
        <w:t>Quizzes</w:t>
      </w:r>
    </w:p>
    <w:p w14:paraId="3C0C0FA3" w14:textId="77777777" w:rsidR="00B62B7F" w:rsidRPr="00B62B7F" w:rsidRDefault="00B62B7F" w:rsidP="00B62B7F">
      <w:pPr>
        <w:rPr>
          <w:rFonts w:eastAsia="Times New Roman" w:cs="Times New Roman"/>
          <w:lang w:val="en-GB"/>
        </w:rPr>
      </w:pPr>
      <w:r w:rsidRPr="00B62B7F">
        <w:rPr>
          <w:rFonts w:eastAsia="Times New Roman" w:cs="Times New Roman"/>
          <w:lang w:val="en-GB"/>
        </w:rPr>
        <w:t>Tests</w:t>
      </w:r>
    </w:p>
    <w:p w14:paraId="35C0B688" w14:textId="77777777" w:rsidR="00B62B7F" w:rsidRPr="00B62B7F" w:rsidRDefault="00B62B7F" w:rsidP="00B62B7F">
      <w:pPr>
        <w:rPr>
          <w:rFonts w:eastAsia="Times New Roman" w:cs="Times New Roman"/>
          <w:lang w:val="en-GB"/>
        </w:rPr>
      </w:pPr>
      <w:r w:rsidRPr="00B62B7F">
        <w:rPr>
          <w:rFonts w:eastAsia="Times New Roman" w:cs="Times New Roman"/>
          <w:lang w:val="en-GB"/>
        </w:rPr>
        <w:t>Laboratory Reports for IB Internal Assessments</w:t>
      </w:r>
    </w:p>
    <w:p w14:paraId="3D2762D6" w14:textId="77777777" w:rsidR="00B62B7F" w:rsidRPr="00B62B7F" w:rsidRDefault="00B62B7F" w:rsidP="00B62B7F">
      <w:pPr>
        <w:rPr>
          <w:rFonts w:eastAsia="Times New Roman" w:cs="Times New Roman"/>
          <w:b/>
          <w:lang w:val="en-GB"/>
        </w:rPr>
      </w:pPr>
      <w:r w:rsidRPr="00B62B7F">
        <w:rPr>
          <w:rFonts w:eastAsia="Times New Roman" w:cs="Times New Roman"/>
          <w:b/>
          <w:lang w:val="en-GB"/>
        </w:rPr>
        <w:t>Fourth Quarter</w:t>
      </w:r>
    </w:p>
    <w:p w14:paraId="2B078702" w14:textId="77777777" w:rsidR="00B62B7F" w:rsidRPr="00B62B7F" w:rsidRDefault="00B62B7F" w:rsidP="00B62B7F">
      <w:pPr>
        <w:rPr>
          <w:rFonts w:eastAsia="Times New Roman" w:cs="Times New Roman"/>
          <w:lang w:val="en-GB"/>
        </w:rPr>
      </w:pPr>
      <w:r w:rsidRPr="00B62B7F">
        <w:rPr>
          <w:rFonts w:eastAsia="Times New Roman" w:cs="Times New Roman"/>
          <w:lang w:val="en-GB"/>
        </w:rPr>
        <w:t>Homework</w:t>
      </w:r>
    </w:p>
    <w:p w14:paraId="5AD31458" w14:textId="77777777" w:rsidR="00B62B7F" w:rsidRPr="00B62B7F" w:rsidRDefault="00B62B7F" w:rsidP="00B62B7F">
      <w:pPr>
        <w:rPr>
          <w:rFonts w:eastAsia="Times New Roman" w:cs="Times New Roman"/>
          <w:lang w:val="en-GB"/>
        </w:rPr>
      </w:pPr>
      <w:r w:rsidRPr="00B62B7F">
        <w:rPr>
          <w:rFonts w:eastAsia="Times New Roman" w:cs="Times New Roman"/>
          <w:lang w:val="en-GB"/>
        </w:rPr>
        <w:t>Quizzes</w:t>
      </w:r>
    </w:p>
    <w:p w14:paraId="6EC04BC8" w14:textId="77777777" w:rsidR="00B62B7F" w:rsidRPr="00B62B7F" w:rsidRDefault="00B62B7F" w:rsidP="00B62B7F">
      <w:pPr>
        <w:rPr>
          <w:rFonts w:eastAsia="Times New Roman" w:cs="Times New Roman"/>
          <w:lang w:val="en-GB"/>
        </w:rPr>
      </w:pPr>
      <w:r w:rsidRPr="00B62B7F">
        <w:rPr>
          <w:rFonts w:eastAsia="Times New Roman" w:cs="Times New Roman"/>
          <w:lang w:val="en-GB"/>
        </w:rPr>
        <w:t>Tests</w:t>
      </w:r>
    </w:p>
    <w:p w14:paraId="6228335C" w14:textId="77777777" w:rsidR="00B62B7F" w:rsidRPr="00B62B7F" w:rsidRDefault="00B62B7F" w:rsidP="00B62B7F">
      <w:pPr>
        <w:rPr>
          <w:rFonts w:eastAsia="Times New Roman" w:cs="Times New Roman"/>
          <w:lang w:val="en-GB"/>
        </w:rPr>
      </w:pPr>
      <w:r w:rsidRPr="00B62B7F">
        <w:rPr>
          <w:rFonts w:eastAsia="Times New Roman" w:cs="Times New Roman"/>
          <w:lang w:val="en-GB"/>
        </w:rPr>
        <w:t>Laboratory Reports for IB Internal Assessments</w:t>
      </w:r>
    </w:p>
    <w:p w14:paraId="7CF595D8" w14:textId="77777777" w:rsidR="00A51B27" w:rsidRDefault="00262125" w:rsidP="00AC324E">
      <w:r>
        <w:fldChar w:fldCharType="end"/>
      </w:r>
    </w:p>
    <w:p w14:paraId="74827C26" w14:textId="77777777" w:rsidR="00A51B27" w:rsidRDefault="00A51B27" w:rsidP="00B62B7F">
      <w:pPr>
        <w:pStyle w:val="ListParagraph"/>
      </w:pPr>
    </w:p>
    <w:p w14:paraId="4CE1A13C" w14:textId="77777777" w:rsidR="00E1328E" w:rsidRPr="00A772CE" w:rsidRDefault="00E1328E" w:rsidP="007A20F4">
      <w:pPr>
        <w:keepNext/>
        <w:rPr>
          <w:b/>
          <w:color w:val="FF0000"/>
        </w:rPr>
      </w:pPr>
      <w:bookmarkStart w:id="4" w:name="Core_Topics"/>
      <w:r w:rsidRPr="00A772CE">
        <w:rPr>
          <w:b/>
          <w:color w:val="FF0000"/>
        </w:rPr>
        <w:t>Core Topics</w:t>
      </w:r>
    </w:p>
    <w:bookmarkEnd w:id="4"/>
    <w:p w14:paraId="06F35623" w14:textId="41AD06BF" w:rsidR="00A02C51" w:rsidRDefault="00B62B7F" w:rsidP="00A02C51">
      <w:r>
        <w:object w:dxaOrig="8300" w:dyaOrig="9560" w14:anchorId="229EE2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15pt;height:478pt" o:ole="">
            <v:imagedata r:id="rId6" o:title=""/>
          </v:shape>
          <o:OLEObject Type="Link" ProgID="Word.Document.12" ShapeID="_x0000_i1027" DrawAspect="Content" r:id="rId7" UpdateMode="Always">
            <o:LinkType>Picture</o:LinkType>
            <o:LockedField>false</o:LockedField>
            <o:FieldCodes>\f 0</o:FieldCodes>
          </o:OLEObject>
        </w:object>
      </w:r>
    </w:p>
    <w:p w14:paraId="403C404D" w14:textId="77777777" w:rsidR="00A51B27" w:rsidRDefault="00A51B27" w:rsidP="00A51B27">
      <w:pPr>
        <w:pStyle w:val="ListParagraph"/>
      </w:pPr>
    </w:p>
    <w:p w14:paraId="627B9DAA" w14:textId="77777777" w:rsidR="00A02C51" w:rsidRDefault="00AE4163" w:rsidP="00D744DD">
      <w:pPr>
        <w:pStyle w:val="ListParagraph"/>
        <w:keepNext/>
        <w:pageBreakBefore/>
        <w:ind w:left="0"/>
        <w:rPr>
          <w:b/>
          <w:color w:val="FF0000"/>
        </w:rPr>
      </w:pPr>
      <w:r w:rsidRPr="000971E6">
        <w:rPr>
          <w:b/>
          <w:color w:val="FF0000"/>
        </w:rPr>
        <w:t>Specific Content</w:t>
      </w:r>
    </w:p>
    <w:p w14:paraId="33F87672" w14:textId="19B726CB" w:rsidR="00B62B7F" w:rsidRPr="00B62B7F" w:rsidRDefault="00262125" w:rsidP="00B62B7F">
      <w:pPr>
        <w:jc w:val="center"/>
        <w:rPr>
          <w:rFonts w:eastAsia="Times New Roman" w:cs="Times New Roman"/>
          <w:b/>
          <w:lang w:val="en-GB"/>
        </w:rPr>
      </w:pPr>
      <w:r>
        <w:fldChar w:fldCharType="begin"/>
      </w:r>
      <w:r w:rsidR="00A02C51">
        <w:instrText xml:space="preserve"> LINK </w:instrText>
      </w:r>
      <w:r w:rsidR="00B62B7F">
        <w:instrText xml:space="preserve">Word.Document.12 Curriculum_Project:Science:IB_Y1_Biology:IB_Y1_Biology_Specific_Content.docx  </w:instrText>
      </w:r>
      <w:r w:rsidR="00A02C51">
        <w:instrText xml:space="preserve">\a \f 0 \r </w:instrText>
      </w:r>
      <w:r w:rsidR="00B62B7F">
        <w:fldChar w:fldCharType="separate"/>
      </w:r>
      <w:r w:rsidR="00B62B7F" w:rsidRPr="00B62B7F">
        <w:rPr>
          <w:rFonts w:eastAsia="Times New Roman" w:cs="Times New Roman"/>
          <w:b/>
          <w:lang w:val="en-GB"/>
        </w:rPr>
        <w:t>IB Biology Y1</w:t>
      </w:r>
    </w:p>
    <w:p w14:paraId="5DE4BF17" w14:textId="77777777" w:rsidR="00B62B7F" w:rsidRPr="00B62B7F" w:rsidRDefault="00B62B7F" w:rsidP="00B62B7F">
      <w:pPr>
        <w:jc w:val="center"/>
        <w:rPr>
          <w:rFonts w:eastAsia="Times New Roman" w:cs="Times New Roman"/>
          <w:b/>
          <w:lang w:val="en-GB"/>
        </w:rPr>
      </w:pPr>
      <w:r w:rsidRPr="00B62B7F">
        <w:rPr>
          <w:rFonts w:eastAsia="Times New Roman" w:cs="Times New Roman"/>
          <w:b/>
          <w:lang w:val="en-GB"/>
        </w:rPr>
        <w:t>Specific Content</w:t>
      </w:r>
    </w:p>
    <w:p w14:paraId="2B83C0BB" w14:textId="77777777" w:rsidR="00B62B7F" w:rsidRPr="00B62B7F" w:rsidRDefault="00B62B7F" w:rsidP="00B62B7F">
      <w:pPr>
        <w:jc w:val="center"/>
        <w:rPr>
          <w:rFonts w:eastAsia="Times New Roman" w:cs="Times New Roman"/>
          <w:b/>
          <w:lang w:val="en-GB"/>
        </w:rPr>
      </w:pPr>
    </w:p>
    <w:p w14:paraId="78858492" w14:textId="77777777" w:rsidR="00B62B7F" w:rsidRPr="00B62B7F" w:rsidRDefault="00B62B7F" w:rsidP="00B62B7F">
      <w:pPr>
        <w:rPr>
          <w:rFonts w:eastAsia="Times New Roman" w:cs="Times New Roman"/>
          <w:b/>
          <w:lang w:val="en-GB"/>
        </w:rPr>
      </w:pPr>
      <w:r w:rsidRPr="00B62B7F">
        <w:rPr>
          <w:rFonts w:eastAsia="Times New Roman" w:cs="Times New Roman"/>
          <w:b/>
          <w:lang w:val="en-GB"/>
        </w:rPr>
        <w:t>First Quarter</w:t>
      </w:r>
    </w:p>
    <w:p w14:paraId="353BCF8C" w14:textId="77777777" w:rsidR="00B62B7F" w:rsidRPr="00B62B7F" w:rsidRDefault="00B62B7F" w:rsidP="00B62B7F">
      <w:pPr>
        <w:rPr>
          <w:rFonts w:eastAsia="Times New Roman" w:cs="Times New Roman"/>
          <w:lang w:val="en-GB"/>
        </w:rPr>
      </w:pPr>
      <w:r w:rsidRPr="00B62B7F">
        <w:rPr>
          <w:rFonts w:eastAsia="Times New Roman" w:cs="Times New Roman"/>
          <w:lang w:val="en-GB"/>
        </w:rPr>
        <w:t>Levels of organization (from subatomic particles to biosphere)</w:t>
      </w:r>
    </w:p>
    <w:p w14:paraId="52960719" w14:textId="77777777" w:rsidR="00B62B7F" w:rsidRPr="00B62B7F" w:rsidRDefault="00B62B7F" w:rsidP="00B62B7F">
      <w:pPr>
        <w:rPr>
          <w:rFonts w:eastAsia="Times New Roman" w:cs="Times New Roman"/>
          <w:lang w:val="en-GB"/>
        </w:rPr>
      </w:pPr>
      <w:r w:rsidRPr="00B62B7F">
        <w:rPr>
          <w:rFonts w:eastAsia="Times New Roman" w:cs="Times New Roman"/>
          <w:lang w:val="en-GB"/>
        </w:rPr>
        <w:t>Characteristics of living organisms</w:t>
      </w:r>
    </w:p>
    <w:p w14:paraId="609B30BB" w14:textId="77777777" w:rsidR="00B62B7F" w:rsidRPr="00B62B7F" w:rsidRDefault="00B62B7F" w:rsidP="00B62B7F">
      <w:pPr>
        <w:rPr>
          <w:rFonts w:eastAsia="Times New Roman" w:cs="Times New Roman"/>
          <w:lang w:val="en-GB"/>
        </w:rPr>
      </w:pPr>
      <w:r w:rsidRPr="00B62B7F">
        <w:rPr>
          <w:rFonts w:eastAsia="Times New Roman" w:cs="Times New Roman"/>
          <w:lang w:val="en-GB"/>
        </w:rPr>
        <w:t>Elements and roles in their roles in organisms</w:t>
      </w:r>
    </w:p>
    <w:p w14:paraId="3CA9704B" w14:textId="77777777" w:rsidR="00B62B7F" w:rsidRPr="00B62B7F" w:rsidRDefault="00B62B7F" w:rsidP="00B62B7F">
      <w:pPr>
        <w:rPr>
          <w:rFonts w:eastAsia="Times New Roman" w:cs="Times New Roman"/>
          <w:lang w:val="en-GB"/>
        </w:rPr>
      </w:pPr>
      <w:r w:rsidRPr="00B62B7F">
        <w:rPr>
          <w:rFonts w:eastAsia="Times New Roman" w:cs="Times New Roman"/>
          <w:lang w:val="en-GB"/>
        </w:rPr>
        <w:t>Chemical bonding</w:t>
      </w:r>
    </w:p>
    <w:p w14:paraId="4B45B879" w14:textId="77777777" w:rsidR="00B62B7F" w:rsidRPr="00B62B7F" w:rsidRDefault="00B62B7F" w:rsidP="00B62B7F">
      <w:pPr>
        <w:rPr>
          <w:rFonts w:eastAsia="Times New Roman" w:cs="Times New Roman"/>
          <w:lang w:val="en-GB"/>
        </w:rPr>
      </w:pPr>
      <w:r w:rsidRPr="00B62B7F">
        <w:rPr>
          <w:rFonts w:eastAsia="Times New Roman" w:cs="Times New Roman"/>
          <w:lang w:val="en-GB"/>
        </w:rPr>
        <w:t>Properties of water and importance to organisms</w:t>
      </w:r>
    </w:p>
    <w:p w14:paraId="4CC2E1E2" w14:textId="77777777" w:rsidR="00B62B7F" w:rsidRPr="00B62B7F" w:rsidRDefault="00B62B7F" w:rsidP="00B62B7F">
      <w:pPr>
        <w:rPr>
          <w:rFonts w:eastAsia="Times New Roman" w:cs="Times New Roman"/>
          <w:lang w:val="en-GB"/>
        </w:rPr>
      </w:pPr>
      <w:r w:rsidRPr="00B62B7F">
        <w:rPr>
          <w:rFonts w:eastAsia="Times New Roman" w:cs="Times New Roman"/>
          <w:lang w:val="en-GB"/>
        </w:rPr>
        <w:t>Hydrolysis and condensation reactions in organic molecules</w:t>
      </w:r>
    </w:p>
    <w:p w14:paraId="6B607277" w14:textId="77777777" w:rsidR="00B62B7F" w:rsidRPr="00B62B7F" w:rsidRDefault="00B62B7F" w:rsidP="00B62B7F">
      <w:pPr>
        <w:rPr>
          <w:rFonts w:eastAsia="Times New Roman" w:cs="Times New Roman"/>
          <w:lang w:val="en-GB"/>
        </w:rPr>
      </w:pPr>
      <w:r w:rsidRPr="00B62B7F">
        <w:rPr>
          <w:rFonts w:eastAsia="Times New Roman" w:cs="Times New Roman"/>
          <w:lang w:val="en-GB"/>
        </w:rPr>
        <w:t>Structure and function of carbohydrates</w:t>
      </w:r>
    </w:p>
    <w:p w14:paraId="6E14377D" w14:textId="77777777" w:rsidR="00B62B7F" w:rsidRPr="00B62B7F" w:rsidRDefault="00B62B7F" w:rsidP="00B62B7F">
      <w:pPr>
        <w:rPr>
          <w:rFonts w:eastAsia="Times New Roman" w:cs="Times New Roman"/>
          <w:lang w:val="en-GB"/>
        </w:rPr>
      </w:pPr>
      <w:r w:rsidRPr="00B62B7F">
        <w:rPr>
          <w:rFonts w:eastAsia="Times New Roman" w:cs="Times New Roman"/>
          <w:lang w:val="en-GB"/>
        </w:rPr>
        <w:t>Structure and function of lipids</w:t>
      </w:r>
    </w:p>
    <w:p w14:paraId="18A1A4C8" w14:textId="77777777" w:rsidR="00B62B7F" w:rsidRPr="00B62B7F" w:rsidRDefault="00B62B7F" w:rsidP="00B62B7F">
      <w:pPr>
        <w:rPr>
          <w:rFonts w:eastAsia="Times New Roman" w:cs="Times New Roman"/>
          <w:lang w:val="en-GB"/>
        </w:rPr>
      </w:pPr>
      <w:r w:rsidRPr="00B62B7F">
        <w:rPr>
          <w:rFonts w:eastAsia="Times New Roman" w:cs="Times New Roman"/>
          <w:lang w:val="en-GB"/>
        </w:rPr>
        <w:t>Structure and function of proteins</w:t>
      </w:r>
    </w:p>
    <w:p w14:paraId="0C3B5591" w14:textId="77777777" w:rsidR="00B62B7F" w:rsidRPr="00B62B7F" w:rsidRDefault="00B62B7F" w:rsidP="00B62B7F">
      <w:pPr>
        <w:rPr>
          <w:rFonts w:eastAsia="Times New Roman" w:cs="Times New Roman"/>
          <w:lang w:val="en-GB"/>
        </w:rPr>
      </w:pPr>
      <w:r w:rsidRPr="00B62B7F">
        <w:rPr>
          <w:rFonts w:eastAsia="Times New Roman" w:cs="Times New Roman"/>
          <w:lang w:val="en-GB"/>
        </w:rPr>
        <w:t>Enzyme-substrate specificity</w:t>
      </w:r>
    </w:p>
    <w:p w14:paraId="5B4E4509" w14:textId="77777777" w:rsidR="00B62B7F" w:rsidRPr="00B62B7F" w:rsidRDefault="00B62B7F" w:rsidP="00B62B7F">
      <w:pPr>
        <w:rPr>
          <w:rFonts w:eastAsia="Times New Roman" w:cs="Times New Roman"/>
          <w:lang w:val="en-GB"/>
        </w:rPr>
      </w:pPr>
      <w:r w:rsidRPr="00B62B7F">
        <w:rPr>
          <w:rFonts w:eastAsia="Times New Roman" w:cs="Times New Roman"/>
          <w:lang w:val="en-GB"/>
        </w:rPr>
        <w:t>Competitive and non-competitive inhibition</w:t>
      </w:r>
    </w:p>
    <w:p w14:paraId="64BB4E4C" w14:textId="77777777" w:rsidR="00B62B7F" w:rsidRPr="00B62B7F" w:rsidRDefault="00B62B7F" w:rsidP="00B62B7F">
      <w:pPr>
        <w:rPr>
          <w:rFonts w:eastAsia="Times New Roman" w:cs="Times New Roman"/>
          <w:lang w:val="en-GB"/>
        </w:rPr>
      </w:pPr>
    </w:p>
    <w:p w14:paraId="00B7A642" w14:textId="77777777" w:rsidR="00B62B7F" w:rsidRPr="00B62B7F" w:rsidRDefault="00B62B7F" w:rsidP="00B62B7F">
      <w:pPr>
        <w:rPr>
          <w:rFonts w:eastAsia="Times New Roman" w:cs="Times New Roman"/>
          <w:lang w:val="en-GB"/>
        </w:rPr>
      </w:pPr>
      <w:r w:rsidRPr="00B62B7F">
        <w:rPr>
          <w:rFonts w:eastAsia="Times New Roman" w:cs="Times New Roman"/>
          <w:lang w:val="en-GB"/>
        </w:rPr>
        <w:t>Standard Deviation</w:t>
      </w:r>
    </w:p>
    <w:p w14:paraId="2071F3FE" w14:textId="77777777" w:rsidR="00B62B7F" w:rsidRPr="00B62B7F" w:rsidRDefault="00B62B7F" w:rsidP="00B62B7F">
      <w:pPr>
        <w:rPr>
          <w:rFonts w:eastAsia="Times New Roman" w:cs="Times New Roman"/>
          <w:lang w:val="en-GB"/>
        </w:rPr>
      </w:pPr>
      <w:r w:rsidRPr="00B62B7F">
        <w:rPr>
          <w:rFonts w:eastAsia="Times New Roman" w:cs="Times New Roman"/>
          <w:lang w:val="en-GB"/>
        </w:rPr>
        <w:t>Error Bars</w:t>
      </w:r>
    </w:p>
    <w:p w14:paraId="4EAA0BB9" w14:textId="77777777" w:rsidR="00B62B7F" w:rsidRPr="00B62B7F" w:rsidRDefault="00B62B7F" w:rsidP="00B62B7F">
      <w:pPr>
        <w:rPr>
          <w:rFonts w:eastAsia="Times New Roman" w:cs="Times New Roman"/>
          <w:lang w:val="en-GB"/>
        </w:rPr>
      </w:pPr>
      <w:proofErr w:type="gramStart"/>
      <w:r w:rsidRPr="00B62B7F">
        <w:rPr>
          <w:rFonts w:eastAsia="Times New Roman" w:cs="Times New Roman"/>
          <w:lang w:val="en-GB"/>
        </w:rPr>
        <w:t>t</w:t>
      </w:r>
      <w:proofErr w:type="gramEnd"/>
      <w:r w:rsidRPr="00B62B7F">
        <w:rPr>
          <w:rFonts w:eastAsia="Times New Roman" w:cs="Times New Roman"/>
          <w:lang w:val="en-GB"/>
        </w:rPr>
        <w:t>-Tests</w:t>
      </w:r>
    </w:p>
    <w:p w14:paraId="6C90A33D" w14:textId="77777777" w:rsidR="00B62B7F" w:rsidRPr="00B62B7F" w:rsidRDefault="00B62B7F" w:rsidP="00B62B7F">
      <w:pPr>
        <w:rPr>
          <w:rFonts w:eastAsia="Times New Roman" w:cs="Times New Roman"/>
          <w:lang w:val="en-GB"/>
        </w:rPr>
      </w:pPr>
      <w:r w:rsidRPr="00B62B7F">
        <w:rPr>
          <w:rFonts w:eastAsia="Times New Roman" w:cs="Times New Roman"/>
          <w:lang w:val="en-GB"/>
        </w:rPr>
        <w:t>Correlations</w:t>
      </w:r>
    </w:p>
    <w:p w14:paraId="03D35A64" w14:textId="77777777" w:rsidR="00B62B7F" w:rsidRPr="00B62B7F" w:rsidRDefault="00B62B7F" w:rsidP="00B62B7F">
      <w:pPr>
        <w:rPr>
          <w:rFonts w:eastAsia="Times New Roman" w:cs="Times New Roman"/>
          <w:lang w:val="en-GB"/>
        </w:rPr>
      </w:pPr>
    </w:p>
    <w:p w14:paraId="5E3F7249" w14:textId="77777777" w:rsidR="00B62B7F" w:rsidRPr="00B62B7F" w:rsidRDefault="00B62B7F" w:rsidP="00B62B7F">
      <w:pPr>
        <w:rPr>
          <w:rFonts w:eastAsia="Times New Roman" w:cs="Times New Roman"/>
          <w:lang w:val="en-GB"/>
        </w:rPr>
      </w:pPr>
      <w:r w:rsidRPr="00B62B7F">
        <w:rPr>
          <w:rFonts w:eastAsia="Times New Roman" w:cs="Times New Roman"/>
          <w:lang w:val="en-GB"/>
        </w:rPr>
        <w:t>Stereoscopic, compound light, SEM, TEM microscopes</w:t>
      </w:r>
    </w:p>
    <w:p w14:paraId="4310510E" w14:textId="77777777" w:rsidR="00B62B7F" w:rsidRPr="00B62B7F" w:rsidRDefault="00B62B7F" w:rsidP="00B62B7F">
      <w:pPr>
        <w:rPr>
          <w:rFonts w:eastAsia="Times New Roman" w:cs="Times New Roman"/>
          <w:lang w:val="en-GB"/>
        </w:rPr>
      </w:pPr>
      <w:r w:rsidRPr="00B62B7F">
        <w:rPr>
          <w:rFonts w:eastAsia="Times New Roman" w:cs="Times New Roman"/>
          <w:lang w:val="en-GB"/>
        </w:rPr>
        <w:t>Size estimations and magnification calculations</w:t>
      </w:r>
    </w:p>
    <w:p w14:paraId="64026D8F" w14:textId="77777777" w:rsidR="00B62B7F" w:rsidRPr="00B62B7F" w:rsidRDefault="00B62B7F" w:rsidP="00B62B7F">
      <w:pPr>
        <w:rPr>
          <w:rFonts w:eastAsia="Times New Roman" w:cs="Times New Roman"/>
          <w:lang w:val="en-GB"/>
        </w:rPr>
      </w:pPr>
      <w:r w:rsidRPr="00B62B7F">
        <w:rPr>
          <w:rFonts w:eastAsia="Times New Roman" w:cs="Times New Roman"/>
          <w:lang w:val="en-GB"/>
        </w:rPr>
        <w:t>History of the development of the cell theory</w:t>
      </w:r>
    </w:p>
    <w:p w14:paraId="4C32013B" w14:textId="77777777" w:rsidR="00B62B7F" w:rsidRPr="00B62B7F" w:rsidRDefault="00B62B7F" w:rsidP="00B62B7F">
      <w:pPr>
        <w:rPr>
          <w:rFonts w:eastAsia="Times New Roman" w:cs="Times New Roman"/>
          <w:lang w:val="en-GB"/>
        </w:rPr>
      </w:pPr>
      <w:r w:rsidRPr="00B62B7F">
        <w:rPr>
          <w:rFonts w:eastAsia="Times New Roman" w:cs="Times New Roman"/>
          <w:lang w:val="en-GB"/>
        </w:rPr>
        <w:t>Levels of organization in relation to cells</w:t>
      </w:r>
    </w:p>
    <w:p w14:paraId="35661F0F" w14:textId="77777777" w:rsidR="00B62B7F" w:rsidRPr="00B62B7F" w:rsidRDefault="00B62B7F" w:rsidP="00B62B7F">
      <w:pPr>
        <w:rPr>
          <w:rFonts w:eastAsia="Times New Roman" w:cs="Times New Roman"/>
          <w:lang w:val="en-GB"/>
        </w:rPr>
      </w:pPr>
      <w:r w:rsidRPr="00B62B7F">
        <w:rPr>
          <w:rFonts w:eastAsia="Times New Roman" w:cs="Times New Roman"/>
          <w:lang w:val="en-GB"/>
        </w:rPr>
        <w:t>Surface area to volume ratio limiting cell size</w:t>
      </w:r>
    </w:p>
    <w:p w14:paraId="29C24822" w14:textId="77777777" w:rsidR="00B62B7F" w:rsidRPr="00B62B7F" w:rsidRDefault="00B62B7F" w:rsidP="00B62B7F">
      <w:pPr>
        <w:rPr>
          <w:rFonts w:eastAsia="Times New Roman" w:cs="Times New Roman"/>
          <w:lang w:val="en-GB"/>
        </w:rPr>
      </w:pPr>
      <w:r w:rsidRPr="00B62B7F">
        <w:rPr>
          <w:rFonts w:eastAsia="Times New Roman" w:cs="Times New Roman"/>
          <w:lang w:val="en-GB"/>
        </w:rPr>
        <w:t>Emergent properties</w:t>
      </w:r>
    </w:p>
    <w:p w14:paraId="1D561759" w14:textId="77777777" w:rsidR="00B62B7F" w:rsidRPr="00B62B7F" w:rsidRDefault="00B62B7F" w:rsidP="00B62B7F">
      <w:pPr>
        <w:rPr>
          <w:rFonts w:eastAsia="Times New Roman" w:cs="Times New Roman"/>
          <w:b/>
          <w:lang w:val="en-GB"/>
        </w:rPr>
      </w:pPr>
      <w:r w:rsidRPr="00B62B7F">
        <w:rPr>
          <w:rFonts w:eastAsia="Times New Roman" w:cs="Times New Roman"/>
          <w:b/>
          <w:lang w:val="en-GB"/>
        </w:rPr>
        <w:t>Second Quarter</w:t>
      </w:r>
    </w:p>
    <w:p w14:paraId="0ACA6064" w14:textId="77777777" w:rsidR="00B62B7F" w:rsidRPr="00B62B7F" w:rsidRDefault="00B62B7F" w:rsidP="00B62B7F">
      <w:pPr>
        <w:rPr>
          <w:rFonts w:eastAsia="Times New Roman" w:cs="Times New Roman"/>
          <w:lang w:val="en-GB"/>
        </w:rPr>
      </w:pPr>
      <w:r w:rsidRPr="00B62B7F">
        <w:rPr>
          <w:rFonts w:eastAsia="Times New Roman" w:cs="Times New Roman"/>
          <w:lang w:val="en-GB"/>
        </w:rPr>
        <w:t>Ultrastructure of prokaryotic cells (</w:t>
      </w:r>
      <w:r w:rsidRPr="00B62B7F">
        <w:rPr>
          <w:rFonts w:eastAsia="Times New Roman" w:cs="Times New Roman"/>
          <w:i/>
          <w:lang w:val="en-GB"/>
        </w:rPr>
        <w:t>E. coli</w:t>
      </w:r>
      <w:r w:rsidRPr="00B62B7F">
        <w:rPr>
          <w:rFonts w:eastAsia="Times New Roman" w:cs="Times New Roman"/>
          <w:lang w:val="en-GB"/>
        </w:rPr>
        <w:t>)</w:t>
      </w:r>
    </w:p>
    <w:p w14:paraId="10E09281" w14:textId="77777777" w:rsidR="00B62B7F" w:rsidRPr="00B62B7F" w:rsidRDefault="00B62B7F" w:rsidP="00B62B7F">
      <w:pPr>
        <w:rPr>
          <w:rFonts w:eastAsia="Times New Roman" w:cs="Times New Roman"/>
          <w:lang w:val="en-GB"/>
        </w:rPr>
      </w:pPr>
      <w:r w:rsidRPr="00B62B7F">
        <w:rPr>
          <w:rFonts w:eastAsia="Times New Roman" w:cs="Times New Roman"/>
          <w:lang w:val="en-GB"/>
        </w:rPr>
        <w:t>Cell division in prokaryotic cells</w:t>
      </w:r>
    </w:p>
    <w:p w14:paraId="12611EDB" w14:textId="77777777" w:rsidR="00B62B7F" w:rsidRPr="00B62B7F" w:rsidRDefault="00B62B7F" w:rsidP="00B62B7F">
      <w:pPr>
        <w:rPr>
          <w:rFonts w:eastAsia="Times New Roman" w:cs="Times New Roman"/>
          <w:lang w:val="en-GB"/>
        </w:rPr>
      </w:pPr>
      <w:r w:rsidRPr="00B62B7F">
        <w:rPr>
          <w:rFonts w:eastAsia="Times New Roman" w:cs="Times New Roman"/>
          <w:lang w:val="en-GB"/>
        </w:rPr>
        <w:t>Ultrastructure of liver cell and functions of the organelles</w:t>
      </w:r>
    </w:p>
    <w:p w14:paraId="32E96FAE" w14:textId="77777777" w:rsidR="00B62B7F" w:rsidRPr="00B62B7F" w:rsidRDefault="00B62B7F" w:rsidP="00B62B7F">
      <w:pPr>
        <w:rPr>
          <w:rFonts w:eastAsia="Times New Roman" w:cs="Times New Roman"/>
          <w:lang w:val="en-GB"/>
        </w:rPr>
      </w:pPr>
      <w:r w:rsidRPr="00B62B7F">
        <w:rPr>
          <w:rFonts w:eastAsia="Times New Roman" w:cs="Times New Roman"/>
          <w:lang w:val="en-GB"/>
        </w:rPr>
        <w:t>Animal cells and plant Cells</w:t>
      </w:r>
    </w:p>
    <w:p w14:paraId="406E41EC" w14:textId="77777777" w:rsidR="00B62B7F" w:rsidRPr="00B62B7F" w:rsidRDefault="00B62B7F" w:rsidP="00B62B7F">
      <w:pPr>
        <w:rPr>
          <w:rFonts w:eastAsia="Times New Roman" w:cs="Times New Roman"/>
          <w:lang w:val="en-GB"/>
        </w:rPr>
      </w:pPr>
      <w:r w:rsidRPr="00B62B7F">
        <w:rPr>
          <w:rFonts w:eastAsia="Times New Roman" w:cs="Times New Roman"/>
          <w:lang w:val="en-GB"/>
        </w:rPr>
        <w:t>Fluid mosaic model of Phospholipid Bilayer</w:t>
      </w:r>
    </w:p>
    <w:p w14:paraId="60E3E129" w14:textId="77777777" w:rsidR="00B62B7F" w:rsidRPr="00B62B7F" w:rsidRDefault="00B62B7F" w:rsidP="00B62B7F">
      <w:pPr>
        <w:rPr>
          <w:rFonts w:eastAsia="Times New Roman" w:cs="Times New Roman"/>
          <w:lang w:val="en-GB"/>
        </w:rPr>
      </w:pPr>
      <w:r w:rsidRPr="00B62B7F">
        <w:rPr>
          <w:rFonts w:eastAsia="Times New Roman" w:cs="Times New Roman"/>
          <w:lang w:val="en-GB"/>
        </w:rPr>
        <w:t>Functions of membrane proteins and importance in transport</w:t>
      </w:r>
    </w:p>
    <w:p w14:paraId="2141C75A" w14:textId="77777777" w:rsidR="00B62B7F" w:rsidRPr="00B62B7F" w:rsidRDefault="00B62B7F" w:rsidP="00B62B7F">
      <w:pPr>
        <w:rPr>
          <w:rFonts w:eastAsia="Times New Roman" w:cs="Times New Roman"/>
          <w:lang w:val="en-GB"/>
        </w:rPr>
      </w:pPr>
      <w:r w:rsidRPr="00B62B7F">
        <w:rPr>
          <w:rFonts w:eastAsia="Times New Roman" w:cs="Times New Roman"/>
          <w:lang w:val="en-GB"/>
        </w:rPr>
        <w:t xml:space="preserve">Transport of materials within and outside cells </w:t>
      </w:r>
    </w:p>
    <w:p w14:paraId="738978EC" w14:textId="77777777" w:rsidR="00B62B7F" w:rsidRPr="00B62B7F" w:rsidRDefault="00B62B7F" w:rsidP="00B62B7F">
      <w:pPr>
        <w:rPr>
          <w:rFonts w:eastAsia="Times New Roman" w:cs="Times New Roman"/>
          <w:lang w:val="en-GB"/>
        </w:rPr>
      </w:pPr>
      <w:r w:rsidRPr="00B62B7F">
        <w:rPr>
          <w:rFonts w:eastAsia="Times New Roman" w:cs="Times New Roman"/>
          <w:lang w:val="en-GB"/>
        </w:rPr>
        <w:t>Cell division through mitosis and cytokinesis</w:t>
      </w:r>
    </w:p>
    <w:p w14:paraId="7BF0DC88" w14:textId="77777777" w:rsidR="00B62B7F" w:rsidRPr="00B62B7F" w:rsidRDefault="00B62B7F" w:rsidP="00B62B7F">
      <w:pPr>
        <w:rPr>
          <w:rFonts w:eastAsia="Times New Roman" w:cs="Times New Roman"/>
          <w:lang w:val="en-GB"/>
        </w:rPr>
      </w:pPr>
      <w:r w:rsidRPr="00B62B7F">
        <w:rPr>
          <w:rFonts w:eastAsia="Times New Roman" w:cs="Times New Roman"/>
          <w:lang w:val="en-GB"/>
        </w:rPr>
        <w:t>Results of uncontrolled cell division</w:t>
      </w:r>
    </w:p>
    <w:p w14:paraId="624955B3" w14:textId="77777777" w:rsidR="00B62B7F" w:rsidRPr="00B62B7F" w:rsidRDefault="00B62B7F" w:rsidP="00B62B7F">
      <w:pPr>
        <w:rPr>
          <w:rFonts w:eastAsia="Times New Roman" w:cs="Times New Roman"/>
          <w:lang w:val="en-GB"/>
        </w:rPr>
      </w:pPr>
    </w:p>
    <w:p w14:paraId="32699D74" w14:textId="77777777" w:rsidR="00B62B7F" w:rsidRPr="00B62B7F" w:rsidRDefault="00B62B7F" w:rsidP="00B62B7F">
      <w:pPr>
        <w:rPr>
          <w:rFonts w:eastAsia="Times New Roman" w:cs="Times New Roman"/>
          <w:lang w:val="en-GB"/>
        </w:rPr>
      </w:pPr>
      <w:r w:rsidRPr="00B62B7F">
        <w:rPr>
          <w:rFonts w:eastAsia="Times New Roman" w:cs="Times New Roman"/>
          <w:lang w:val="en-GB"/>
        </w:rPr>
        <w:t>Components of DNA</w:t>
      </w:r>
    </w:p>
    <w:p w14:paraId="18CA346C" w14:textId="77777777" w:rsidR="00B62B7F" w:rsidRPr="00B62B7F" w:rsidRDefault="00B62B7F" w:rsidP="00B62B7F">
      <w:pPr>
        <w:rPr>
          <w:rFonts w:eastAsia="Times New Roman" w:cs="Times New Roman"/>
          <w:lang w:val="en-GB"/>
        </w:rPr>
      </w:pPr>
      <w:r w:rsidRPr="00B62B7F">
        <w:rPr>
          <w:rFonts w:eastAsia="Times New Roman" w:cs="Times New Roman"/>
          <w:lang w:val="en-GB"/>
        </w:rPr>
        <w:t>Discovery of structure of DNA double helix</w:t>
      </w:r>
    </w:p>
    <w:p w14:paraId="2049DF70" w14:textId="77777777" w:rsidR="00B62B7F" w:rsidRPr="00B62B7F" w:rsidRDefault="00B62B7F" w:rsidP="00B62B7F">
      <w:pPr>
        <w:rPr>
          <w:rFonts w:eastAsia="Times New Roman" w:cs="Times New Roman"/>
          <w:lang w:val="en-GB"/>
        </w:rPr>
      </w:pPr>
      <w:r w:rsidRPr="00B62B7F">
        <w:rPr>
          <w:rFonts w:eastAsia="Times New Roman" w:cs="Times New Roman"/>
          <w:lang w:val="en-GB"/>
        </w:rPr>
        <w:t>Nucleosomes</w:t>
      </w:r>
    </w:p>
    <w:p w14:paraId="4D0D9B1C" w14:textId="77777777" w:rsidR="00B62B7F" w:rsidRPr="00B62B7F" w:rsidRDefault="00B62B7F" w:rsidP="00B62B7F">
      <w:pPr>
        <w:rPr>
          <w:rFonts w:eastAsia="Times New Roman" w:cs="Times New Roman"/>
          <w:lang w:val="en-GB"/>
        </w:rPr>
      </w:pPr>
      <w:r w:rsidRPr="00B62B7F">
        <w:rPr>
          <w:rFonts w:eastAsia="Times New Roman" w:cs="Times New Roman"/>
          <w:lang w:val="en-GB"/>
        </w:rPr>
        <w:t>Exons and introns</w:t>
      </w:r>
    </w:p>
    <w:p w14:paraId="1E046FB2" w14:textId="77777777" w:rsidR="00B62B7F" w:rsidRPr="00B62B7F" w:rsidRDefault="00B62B7F" w:rsidP="00B62B7F">
      <w:pPr>
        <w:rPr>
          <w:rFonts w:eastAsia="Times New Roman" w:cs="Times New Roman"/>
          <w:lang w:val="en-GB"/>
        </w:rPr>
      </w:pPr>
      <w:r w:rsidRPr="00B62B7F">
        <w:rPr>
          <w:rFonts w:eastAsia="Times New Roman" w:cs="Times New Roman"/>
          <w:lang w:val="en-GB"/>
        </w:rPr>
        <w:t xml:space="preserve">Replication of DNA in prokaryotic and </w:t>
      </w:r>
      <w:proofErr w:type="spellStart"/>
      <w:r w:rsidRPr="00B62B7F">
        <w:rPr>
          <w:rFonts w:eastAsia="Times New Roman" w:cs="Times New Roman"/>
          <w:lang w:val="en-GB"/>
        </w:rPr>
        <w:t>eukarytoic</w:t>
      </w:r>
      <w:proofErr w:type="spellEnd"/>
      <w:r w:rsidRPr="00B62B7F">
        <w:rPr>
          <w:rFonts w:eastAsia="Times New Roman" w:cs="Times New Roman"/>
          <w:lang w:val="en-GB"/>
        </w:rPr>
        <w:t xml:space="preserve"> organisms, including significance of enzymes</w:t>
      </w:r>
    </w:p>
    <w:p w14:paraId="2B3DB012" w14:textId="77777777" w:rsidR="00B62B7F" w:rsidRPr="00B62B7F" w:rsidRDefault="00B62B7F" w:rsidP="00B62B7F">
      <w:pPr>
        <w:rPr>
          <w:rFonts w:eastAsia="Times New Roman" w:cs="Times New Roman"/>
          <w:lang w:val="en-GB"/>
        </w:rPr>
      </w:pPr>
      <w:r w:rsidRPr="00B62B7F">
        <w:rPr>
          <w:rFonts w:eastAsia="Times New Roman" w:cs="Times New Roman"/>
          <w:lang w:val="en-GB"/>
        </w:rPr>
        <w:t>Transcription of DNA (antisense) and formation of complementary RNA strand Translation of codons to form polypeptides</w:t>
      </w:r>
    </w:p>
    <w:p w14:paraId="7898630D" w14:textId="77777777" w:rsidR="00B62B7F" w:rsidRPr="00B62B7F" w:rsidRDefault="00B62B7F" w:rsidP="00B62B7F">
      <w:pPr>
        <w:rPr>
          <w:rFonts w:eastAsia="Times New Roman" w:cs="Times New Roman"/>
          <w:lang w:val="en-GB"/>
        </w:rPr>
      </w:pPr>
      <w:r w:rsidRPr="00B62B7F">
        <w:rPr>
          <w:rFonts w:eastAsia="Times New Roman" w:cs="Times New Roman"/>
          <w:lang w:val="en-GB"/>
        </w:rPr>
        <w:t>Formation and structure of dipeptides</w:t>
      </w:r>
    </w:p>
    <w:p w14:paraId="091CD2A0" w14:textId="77777777" w:rsidR="00B62B7F" w:rsidRPr="00B62B7F" w:rsidRDefault="00B62B7F" w:rsidP="00B62B7F">
      <w:pPr>
        <w:rPr>
          <w:rFonts w:eastAsia="Times New Roman" w:cs="Times New Roman"/>
          <w:lang w:val="en-GB"/>
        </w:rPr>
      </w:pPr>
      <w:r w:rsidRPr="00B62B7F">
        <w:rPr>
          <w:rFonts w:eastAsia="Times New Roman" w:cs="Times New Roman"/>
          <w:lang w:val="en-GB"/>
        </w:rPr>
        <w:t>Functions of free ribosomes and bound ribosomes</w:t>
      </w:r>
    </w:p>
    <w:p w14:paraId="31C902FE" w14:textId="77777777" w:rsidR="00B62B7F" w:rsidRPr="00B62B7F" w:rsidRDefault="00B62B7F" w:rsidP="00B62B7F">
      <w:pPr>
        <w:rPr>
          <w:rFonts w:eastAsia="Times New Roman" w:cs="Times New Roman"/>
          <w:lang w:val="en-GB"/>
        </w:rPr>
      </w:pPr>
    </w:p>
    <w:p w14:paraId="07848CF7" w14:textId="77777777" w:rsidR="00B62B7F" w:rsidRPr="00B62B7F" w:rsidRDefault="00B62B7F" w:rsidP="00B62B7F">
      <w:pPr>
        <w:rPr>
          <w:rFonts w:eastAsia="Times New Roman" w:cs="Times New Roman"/>
          <w:b/>
          <w:lang w:val="en-GB"/>
        </w:rPr>
      </w:pPr>
      <w:r w:rsidRPr="00B62B7F">
        <w:rPr>
          <w:rFonts w:eastAsia="Times New Roman" w:cs="Times New Roman"/>
          <w:b/>
          <w:lang w:val="en-GB"/>
        </w:rPr>
        <w:t>Third Quarter</w:t>
      </w:r>
    </w:p>
    <w:p w14:paraId="0320862C" w14:textId="77777777" w:rsidR="00B62B7F" w:rsidRPr="00B62B7F" w:rsidRDefault="00B62B7F" w:rsidP="00B62B7F">
      <w:pPr>
        <w:rPr>
          <w:rFonts w:eastAsia="Times New Roman" w:cs="Times New Roman"/>
          <w:lang w:val="en-GB"/>
        </w:rPr>
      </w:pPr>
      <w:r w:rsidRPr="00B62B7F">
        <w:rPr>
          <w:rFonts w:eastAsia="Times New Roman" w:cs="Times New Roman"/>
          <w:lang w:val="en-GB"/>
        </w:rPr>
        <w:t>Genes, alleles, and Genomes</w:t>
      </w:r>
    </w:p>
    <w:p w14:paraId="11C8006E" w14:textId="77777777" w:rsidR="00B62B7F" w:rsidRPr="00B62B7F" w:rsidRDefault="00B62B7F" w:rsidP="00B62B7F">
      <w:pPr>
        <w:rPr>
          <w:rFonts w:eastAsia="Times New Roman" w:cs="Times New Roman"/>
          <w:lang w:val="en-GB"/>
        </w:rPr>
      </w:pPr>
      <w:r w:rsidRPr="00B62B7F">
        <w:rPr>
          <w:rFonts w:eastAsia="Times New Roman" w:cs="Times New Roman"/>
          <w:lang w:val="en-GB"/>
        </w:rPr>
        <w:t>Gene mutations</w:t>
      </w:r>
    </w:p>
    <w:p w14:paraId="40C54984" w14:textId="77777777" w:rsidR="00B62B7F" w:rsidRPr="00B62B7F" w:rsidRDefault="00B62B7F" w:rsidP="00B62B7F">
      <w:pPr>
        <w:rPr>
          <w:rFonts w:eastAsia="Times New Roman" w:cs="Times New Roman"/>
          <w:lang w:val="en-GB"/>
        </w:rPr>
      </w:pPr>
      <w:r w:rsidRPr="00B62B7F">
        <w:rPr>
          <w:rFonts w:eastAsia="Times New Roman" w:cs="Times New Roman"/>
          <w:lang w:val="en-GB"/>
        </w:rPr>
        <w:t xml:space="preserve">Sickle cell </w:t>
      </w:r>
      <w:proofErr w:type="spellStart"/>
      <w:r w:rsidRPr="00B62B7F">
        <w:rPr>
          <w:rFonts w:eastAsia="Times New Roman" w:cs="Times New Roman"/>
          <w:lang w:val="en-GB"/>
        </w:rPr>
        <w:t>anemia</w:t>
      </w:r>
      <w:proofErr w:type="spellEnd"/>
      <w:r w:rsidRPr="00B62B7F">
        <w:rPr>
          <w:rFonts w:eastAsia="Times New Roman" w:cs="Times New Roman"/>
          <w:lang w:val="en-GB"/>
        </w:rPr>
        <w:t xml:space="preserve"> </w:t>
      </w:r>
    </w:p>
    <w:p w14:paraId="6BA2175B" w14:textId="77777777" w:rsidR="00B62B7F" w:rsidRPr="00B62B7F" w:rsidRDefault="00B62B7F" w:rsidP="00B62B7F">
      <w:pPr>
        <w:rPr>
          <w:rFonts w:eastAsia="Times New Roman" w:cs="Times New Roman"/>
          <w:lang w:val="en-GB"/>
        </w:rPr>
      </w:pPr>
      <w:r w:rsidRPr="00B62B7F">
        <w:rPr>
          <w:rFonts w:eastAsia="Times New Roman" w:cs="Times New Roman"/>
          <w:lang w:val="en-GB"/>
        </w:rPr>
        <w:t xml:space="preserve">Homologous chromosomes </w:t>
      </w:r>
    </w:p>
    <w:p w14:paraId="4466E60F" w14:textId="77777777" w:rsidR="00B62B7F" w:rsidRPr="00B62B7F" w:rsidRDefault="00B62B7F" w:rsidP="00B62B7F">
      <w:pPr>
        <w:rPr>
          <w:rFonts w:eastAsia="Times New Roman" w:cs="Times New Roman"/>
          <w:lang w:val="en-GB"/>
        </w:rPr>
      </w:pPr>
      <w:r w:rsidRPr="00B62B7F">
        <w:rPr>
          <w:rFonts w:eastAsia="Times New Roman" w:cs="Times New Roman"/>
          <w:lang w:val="en-GB"/>
        </w:rPr>
        <w:t>Process of meiosis and the formation of gametes</w:t>
      </w:r>
    </w:p>
    <w:p w14:paraId="3A94ABC9" w14:textId="77777777" w:rsidR="00B62B7F" w:rsidRPr="00B62B7F" w:rsidRDefault="00B62B7F" w:rsidP="00B62B7F">
      <w:pPr>
        <w:rPr>
          <w:rFonts w:eastAsia="Times New Roman" w:cs="Times New Roman"/>
          <w:lang w:val="en-GB"/>
        </w:rPr>
      </w:pPr>
      <w:r w:rsidRPr="00B62B7F">
        <w:rPr>
          <w:rFonts w:eastAsia="Times New Roman" w:cs="Times New Roman"/>
          <w:lang w:val="en-GB"/>
        </w:rPr>
        <w:t xml:space="preserve">Mendel's Law of </w:t>
      </w:r>
      <w:proofErr w:type="spellStart"/>
      <w:r w:rsidRPr="00B62B7F">
        <w:rPr>
          <w:rFonts w:eastAsia="Times New Roman" w:cs="Times New Roman"/>
          <w:lang w:val="en-GB"/>
        </w:rPr>
        <w:t>Indepenedent</w:t>
      </w:r>
      <w:proofErr w:type="spellEnd"/>
      <w:r w:rsidRPr="00B62B7F">
        <w:rPr>
          <w:rFonts w:eastAsia="Times New Roman" w:cs="Times New Roman"/>
          <w:lang w:val="en-GB"/>
        </w:rPr>
        <w:t xml:space="preserve"> Assortment</w:t>
      </w:r>
    </w:p>
    <w:p w14:paraId="748F0BCB" w14:textId="77777777" w:rsidR="00B62B7F" w:rsidRPr="00B62B7F" w:rsidRDefault="00B62B7F" w:rsidP="00B62B7F">
      <w:pPr>
        <w:rPr>
          <w:rFonts w:eastAsia="Times New Roman" w:cs="Times New Roman"/>
          <w:lang w:val="en-GB"/>
        </w:rPr>
      </w:pPr>
      <w:r w:rsidRPr="00B62B7F">
        <w:rPr>
          <w:rFonts w:eastAsia="Times New Roman" w:cs="Times New Roman"/>
          <w:lang w:val="en-GB"/>
        </w:rPr>
        <w:t>Nondisjunction of chromosomes</w:t>
      </w:r>
    </w:p>
    <w:p w14:paraId="2EC4596B" w14:textId="77777777" w:rsidR="00B62B7F" w:rsidRPr="00B62B7F" w:rsidRDefault="00B62B7F" w:rsidP="00B62B7F">
      <w:pPr>
        <w:rPr>
          <w:rFonts w:eastAsia="Times New Roman" w:cs="Times New Roman"/>
          <w:lang w:val="en-GB"/>
        </w:rPr>
      </w:pPr>
      <w:r w:rsidRPr="00B62B7F">
        <w:rPr>
          <w:rFonts w:eastAsia="Times New Roman" w:cs="Times New Roman"/>
          <w:lang w:val="en-GB"/>
        </w:rPr>
        <w:t>Karyotyping</w:t>
      </w:r>
    </w:p>
    <w:p w14:paraId="3DA71C49" w14:textId="77777777" w:rsidR="00B62B7F" w:rsidRPr="00B62B7F" w:rsidRDefault="00B62B7F" w:rsidP="00B62B7F">
      <w:pPr>
        <w:rPr>
          <w:rFonts w:eastAsia="Times New Roman" w:cs="Times New Roman"/>
          <w:lang w:val="en-GB"/>
        </w:rPr>
      </w:pPr>
      <w:r w:rsidRPr="00B62B7F">
        <w:rPr>
          <w:rFonts w:eastAsia="Times New Roman" w:cs="Times New Roman"/>
          <w:lang w:val="en-GB"/>
        </w:rPr>
        <w:t>Common terminology used in genetics</w:t>
      </w:r>
    </w:p>
    <w:p w14:paraId="4EF5021F" w14:textId="77777777" w:rsidR="00B62B7F" w:rsidRPr="00B62B7F" w:rsidRDefault="00B62B7F" w:rsidP="00B62B7F">
      <w:pPr>
        <w:rPr>
          <w:rFonts w:eastAsia="Times New Roman" w:cs="Times New Roman"/>
          <w:lang w:val="en-GB"/>
        </w:rPr>
      </w:pPr>
      <w:r w:rsidRPr="00B62B7F">
        <w:rPr>
          <w:rFonts w:eastAsia="Times New Roman" w:cs="Times New Roman"/>
          <w:lang w:val="en-GB"/>
        </w:rPr>
        <w:t>Monohybrid crosses</w:t>
      </w:r>
    </w:p>
    <w:p w14:paraId="285F44CB" w14:textId="77777777" w:rsidR="00B62B7F" w:rsidRPr="00B62B7F" w:rsidRDefault="00B62B7F" w:rsidP="00B62B7F">
      <w:pPr>
        <w:rPr>
          <w:rFonts w:eastAsia="Times New Roman" w:cs="Times New Roman"/>
          <w:lang w:val="en-GB"/>
        </w:rPr>
      </w:pPr>
      <w:proofErr w:type="spellStart"/>
      <w:r w:rsidRPr="00B62B7F">
        <w:rPr>
          <w:rFonts w:eastAsia="Times New Roman" w:cs="Times New Roman"/>
          <w:lang w:val="en-GB"/>
        </w:rPr>
        <w:t>Codominance</w:t>
      </w:r>
      <w:proofErr w:type="spellEnd"/>
    </w:p>
    <w:p w14:paraId="69DED7F1" w14:textId="77777777" w:rsidR="00B62B7F" w:rsidRPr="00B62B7F" w:rsidRDefault="00B62B7F" w:rsidP="00B62B7F">
      <w:pPr>
        <w:rPr>
          <w:rFonts w:eastAsia="Times New Roman" w:cs="Times New Roman"/>
          <w:lang w:val="en-GB"/>
        </w:rPr>
      </w:pPr>
      <w:r w:rsidRPr="00B62B7F">
        <w:rPr>
          <w:rFonts w:eastAsia="Times New Roman" w:cs="Times New Roman"/>
          <w:lang w:val="en-GB"/>
        </w:rPr>
        <w:t>Sex chromosomes and linkage</w:t>
      </w:r>
    </w:p>
    <w:p w14:paraId="250F1B3C" w14:textId="77777777" w:rsidR="00B62B7F" w:rsidRPr="00B62B7F" w:rsidRDefault="00B62B7F" w:rsidP="00B62B7F">
      <w:pPr>
        <w:rPr>
          <w:rFonts w:eastAsia="Times New Roman" w:cs="Times New Roman"/>
          <w:lang w:val="en-GB"/>
        </w:rPr>
      </w:pPr>
      <w:r w:rsidRPr="00B62B7F">
        <w:rPr>
          <w:rFonts w:eastAsia="Times New Roman" w:cs="Times New Roman"/>
          <w:lang w:val="en-GB"/>
        </w:rPr>
        <w:t xml:space="preserve">Patterns of inheritance </w:t>
      </w:r>
    </w:p>
    <w:p w14:paraId="4F9488BD" w14:textId="77777777" w:rsidR="00B62B7F" w:rsidRPr="00B62B7F" w:rsidRDefault="00B62B7F" w:rsidP="00B62B7F">
      <w:pPr>
        <w:rPr>
          <w:rFonts w:eastAsia="Times New Roman" w:cs="Times New Roman"/>
          <w:lang w:val="en-GB"/>
        </w:rPr>
      </w:pPr>
      <w:r w:rsidRPr="00B62B7F">
        <w:rPr>
          <w:rFonts w:eastAsia="Times New Roman" w:cs="Times New Roman"/>
          <w:lang w:val="en-GB"/>
        </w:rPr>
        <w:t>Pedigrees</w:t>
      </w:r>
    </w:p>
    <w:p w14:paraId="104EA07E" w14:textId="77777777" w:rsidR="00B62B7F" w:rsidRPr="00B62B7F" w:rsidRDefault="00B62B7F" w:rsidP="00B62B7F">
      <w:pPr>
        <w:rPr>
          <w:rFonts w:eastAsia="Times New Roman" w:cs="Times New Roman"/>
          <w:lang w:val="en-GB"/>
        </w:rPr>
      </w:pPr>
      <w:proofErr w:type="spellStart"/>
      <w:r w:rsidRPr="00B62B7F">
        <w:rPr>
          <w:rFonts w:eastAsia="Times New Roman" w:cs="Times New Roman"/>
          <w:lang w:val="en-GB"/>
        </w:rPr>
        <w:t>Dihybrid</w:t>
      </w:r>
      <w:proofErr w:type="spellEnd"/>
      <w:r w:rsidRPr="00B62B7F">
        <w:rPr>
          <w:rFonts w:eastAsia="Times New Roman" w:cs="Times New Roman"/>
          <w:lang w:val="en-GB"/>
        </w:rPr>
        <w:t xml:space="preserve"> Crosses with unlinked autosomal genes</w:t>
      </w:r>
    </w:p>
    <w:p w14:paraId="336FAF7B" w14:textId="77777777" w:rsidR="00B62B7F" w:rsidRPr="00B62B7F" w:rsidRDefault="00B62B7F" w:rsidP="00B62B7F">
      <w:pPr>
        <w:rPr>
          <w:rFonts w:eastAsia="Times New Roman" w:cs="Times New Roman"/>
          <w:lang w:val="en-GB"/>
        </w:rPr>
      </w:pPr>
      <w:r w:rsidRPr="00B62B7F">
        <w:rPr>
          <w:rFonts w:eastAsia="Times New Roman" w:cs="Times New Roman"/>
          <w:lang w:val="en-GB"/>
        </w:rPr>
        <w:t xml:space="preserve">Linked genes and </w:t>
      </w:r>
      <w:proofErr w:type="spellStart"/>
      <w:r w:rsidRPr="00B62B7F">
        <w:rPr>
          <w:rFonts w:eastAsia="Times New Roman" w:cs="Times New Roman"/>
          <w:lang w:val="en-GB"/>
        </w:rPr>
        <w:t>dihybrid</w:t>
      </w:r>
      <w:proofErr w:type="spellEnd"/>
      <w:r w:rsidRPr="00B62B7F">
        <w:rPr>
          <w:rFonts w:eastAsia="Times New Roman" w:cs="Times New Roman"/>
          <w:lang w:val="en-GB"/>
        </w:rPr>
        <w:t xml:space="preserve"> crosses</w:t>
      </w:r>
    </w:p>
    <w:p w14:paraId="5EABD3E1" w14:textId="77777777" w:rsidR="00B62B7F" w:rsidRPr="00B62B7F" w:rsidRDefault="00B62B7F" w:rsidP="00B62B7F">
      <w:pPr>
        <w:rPr>
          <w:rFonts w:eastAsia="Times New Roman" w:cs="Times New Roman"/>
          <w:lang w:val="en-GB"/>
        </w:rPr>
      </w:pPr>
      <w:r w:rsidRPr="00B62B7F">
        <w:rPr>
          <w:rFonts w:eastAsia="Times New Roman" w:cs="Times New Roman"/>
          <w:lang w:val="en-GB"/>
        </w:rPr>
        <w:t>Examples of polygenic inheritance in humans</w:t>
      </w:r>
    </w:p>
    <w:p w14:paraId="00EC428C" w14:textId="77777777" w:rsidR="00B62B7F" w:rsidRPr="00B62B7F" w:rsidRDefault="00B62B7F" w:rsidP="00B62B7F">
      <w:pPr>
        <w:rPr>
          <w:rFonts w:eastAsia="Times New Roman" w:cs="Times New Roman"/>
          <w:lang w:val="en-GB"/>
        </w:rPr>
      </w:pPr>
    </w:p>
    <w:p w14:paraId="02C1A63E" w14:textId="77777777" w:rsidR="00B62B7F" w:rsidRPr="00B62B7F" w:rsidRDefault="00B62B7F" w:rsidP="00B62B7F">
      <w:pPr>
        <w:rPr>
          <w:rFonts w:eastAsia="Times New Roman" w:cs="Times New Roman"/>
          <w:lang w:val="en-GB"/>
        </w:rPr>
      </w:pPr>
      <w:r w:rsidRPr="00B62B7F">
        <w:rPr>
          <w:rFonts w:eastAsia="Times New Roman" w:cs="Times New Roman"/>
          <w:lang w:val="en-GB"/>
        </w:rPr>
        <w:t>Polymerase chain reaction</w:t>
      </w:r>
    </w:p>
    <w:p w14:paraId="5A134089" w14:textId="77777777" w:rsidR="00B62B7F" w:rsidRPr="00B62B7F" w:rsidRDefault="00B62B7F" w:rsidP="00B62B7F">
      <w:pPr>
        <w:rPr>
          <w:rFonts w:eastAsia="Times New Roman" w:cs="Times New Roman"/>
          <w:lang w:val="en-GB"/>
        </w:rPr>
      </w:pPr>
      <w:r w:rsidRPr="00B62B7F">
        <w:rPr>
          <w:rFonts w:eastAsia="Times New Roman" w:cs="Times New Roman"/>
          <w:lang w:val="en-GB"/>
        </w:rPr>
        <w:t>Gel electrophoresis</w:t>
      </w:r>
    </w:p>
    <w:p w14:paraId="2F9FACF6" w14:textId="77777777" w:rsidR="00B62B7F" w:rsidRPr="00B62B7F" w:rsidRDefault="00B62B7F" w:rsidP="00B62B7F">
      <w:pPr>
        <w:rPr>
          <w:rFonts w:eastAsia="Times New Roman" w:cs="Times New Roman"/>
          <w:lang w:val="en-GB"/>
        </w:rPr>
      </w:pPr>
      <w:r w:rsidRPr="00B62B7F">
        <w:rPr>
          <w:rFonts w:eastAsia="Times New Roman" w:cs="Times New Roman"/>
          <w:lang w:val="en-GB"/>
        </w:rPr>
        <w:t>DNA profiling</w:t>
      </w:r>
    </w:p>
    <w:p w14:paraId="1BBB14CA" w14:textId="77777777" w:rsidR="00B62B7F" w:rsidRPr="00B62B7F" w:rsidRDefault="00B62B7F" w:rsidP="00B62B7F">
      <w:pPr>
        <w:rPr>
          <w:rFonts w:eastAsia="Times New Roman" w:cs="Times New Roman"/>
          <w:lang w:val="en-GB"/>
        </w:rPr>
      </w:pPr>
      <w:r w:rsidRPr="00B62B7F">
        <w:rPr>
          <w:rFonts w:eastAsia="Times New Roman" w:cs="Times New Roman"/>
          <w:lang w:val="en-GB"/>
        </w:rPr>
        <w:t>Human genome</w:t>
      </w:r>
    </w:p>
    <w:p w14:paraId="73193E6E" w14:textId="77777777" w:rsidR="00B62B7F" w:rsidRPr="00B62B7F" w:rsidRDefault="00B62B7F" w:rsidP="00B62B7F">
      <w:pPr>
        <w:rPr>
          <w:rFonts w:eastAsia="Times New Roman" w:cs="Times New Roman"/>
          <w:lang w:val="en-GB"/>
        </w:rPr>
      </w:pPr>
      <w:r w:rsidRPr="00B62B7F">
        <w:rPr>
          <w:rFonts w:eastAsia="Times New Roman" w:cs="Times New Roman"/>
          <w:lang w:val="en-GB"/>
        </w:rPr>
        <w:t>Recombinant DNA using plasmids</w:t>
      </w:r>
    </w:p>
    <w:p w14:paraId="2A7CF2E1" w14:textId="77777777" w:rsidR="00B62B7F" w:rsidRPr="00B62B7F" w:rsidRDefault="00B62B7F" w:rsidP="00B62B7F">
      <w:pPr>
        <w:rPr>
          <w:rFonts w:eastAsia="Times New Roman" w:cs="Times New Roman"/>
          <w:lang w:val="en-GB"/>
        </w:rPr>
      </w:pPr>
      <w:r w:rsidRPr="00B62B7F">
        <w:rPr>
          <w:rFonts w:eastAsia="Times New Roman" w:cs="Times New Roman"/>
          <w:lang w:val="en-GB"/>
        </w:rPr>
        <w:t>Genetically modified organisms</w:t>
      </w:r>
    </w:p>
    <w:p w14:paraId="167E7164" w14:textId="77777777" w:rsidR="00B62B7F" w:rsidRPr="00B62B7F" w:rsidRDefault="00B62B7F" w:rsidP="00B62B7F">
      <w:pPr>
        <w:rPr>
          <w:rFonts w:eastAsia="Times New Roman" w:cs="Times New Roman"/>
          <w:lang w:val="en-GB"/>
        </w:rPr>
      </w:pPr>
      <w:r w:rsidRPr="00B62B7F">
        <w:rPr>
          <w:rFonts w:eastAsia="Times New Roman" w:cs="Times New Roman"/>
          <w:lang w:val="en-GB"/>
        </w:rPr>
        <w:t>Cloning</w:t>
      </w:r>
    </w:p>
    <w:p w14:paraId="0BD0C007" w14:textId="77777777" w:rsidR="00B62B7F" w:rsidRPr="00B62B7F" w:rsidRDefault="00B62B7F" w:rsidP="00B62B7F">
      <w:pPr>
        <w:rPr>
          <w:rFonts w:eastAsia="Times New Roman" w:cs="Times New Roman"/>
          <w:b/>
          <w:lang w:val="en-GB"/>
        </w:rPr>
      </w:pPr>
      <w:r w:rsidRPr="00B62B7F">
        <w:rPr>
          <w:rFonts w:eastAsia="Times New Roman" w:cs="Times New Roman"/>
          <w:b/>
          <w:lang w:val="en-GB"/>
        </w:rPr>
        <w:t>Fourth Quarter</w:t>
      </w:r>
    </w:p>
    <w:p w14:paraId="626396F2" w14:textId="77777777" w:rsidR="00B62B7F" w:rsidRPr="00B62B7F" w:rsidRDefault="00B62B7F" w:rsidP="00B62B7F">
      <w:pPr>
        <w:rPr>
          <w:rFonts w:eastAsia="Times New Roman" w:cs="Times New Roman"/>
          <w:lang w:val="en-GB"/>
        </w:rPr>
      </w:pPr>
      <w:r w:rsidRPr="00B62B7F">
        <w:rPr>
          <w:rFonts w:eastAsia="Times New Roman" w:cs="Times New Roman"/>
          <w:lang w:val="en-GB"/>
        </w:rPr>
        <w:t>Need for digestion</w:t>
      </w:r>
    </w:p>
    <w:p w14:paraId="21A2A9EB" w14:textId="77777777" w:rsidR="00B62B7F" w:rsidRPr="00B62B7F" w:rsidRDefault="00B62B7F" w:rsidP="00B62B7F">
      <w:pPr>
        <w:rPr>
          <w:rFonts w:eastAsia="Times New Roman" w:cs="Times New Roman"/>
          <w:lang w:val="en-GB"/>
        </w:rPr>
      </w:pPr>
      <w:r w:rsidRPr="00B62B7F">
        <w:rPr>
          <w:rFonts w:eastAsia="Times New Roman" w:cs="Times New Roman"/>
          <w:lang w:val="en-GB"/>
        </w:rPr>
        <w:t>Enzyme activity and digestion</w:t>
      </w:r>
    </w:p>
    <w:p w14:paraId="785D5457" w14:textId="77777777" w:rsidR="00B62B7F" w:rsidRPr="00B62B7F" w:rsidRDefault="00B62B7F" w:rsidP="00B62B7F">
      <w:pPr>
        <w:rPr>
          <w:rFonts w:eastAsia="Times New Roman" w:cs="Times New Roman"/>
          <w:lang w:val="en-GB"/>
        </w:rPr>
      </w:pPr>
      <w:r w:rsidRPr="00B62B7F">
        <w:rPr>
          <w:rFonts w:eastAsia="Times New Roman" w:cs="Times New Roman"/>
          <w:lang w:val="en-GB"/>
        </w:rPr>
        <w:t>Structures and functions of the digestive system</w:t>
      </w:r>
    </w:p>
    <w:p w14:paraId="2F7981BF" w14:textId="77777777" w:rsidR="00B62B7F" w:rsidRPr="00B62B7F" w:rsidRDefault="00B62B7F" w:rsidP="00B62B7F">
      <w:pPr>
        <w:rPr>
          <w:rFonts w:eastAsia="Times New Roman" w:cs="Times New Roman"/>
          <w:lang w:val="en-GB"/>
        </w:rPr>
      </w:pPr>
      <w:r w:rsidRPr="00B62B7F">
        <w:rPr>
          <w:rFonts w:eastAsia="Times New Roman" w:cs="Times New Roman"/>
          <w:lang w:val="en-GB"/>
        </w:rPr>
        <w:t>Absorption</w:t>
      </w:r>
    </w:p>
    <w:p w14:paraId="637344D7" w14:textId="77777777" w:rsidR="00B62B7F" w:rsidRPr="00B62B7F" w:rsidRDefault="00B62B7F" w:rsidP="00B62B7F">
      <w:pPr>
        <w:rPr>
          <w:rFonts w:eastAsia="Times New Roman" w:cs="Times New Roman"/>
          <w:lang w:val="en-GB"/>
        </w:rPr>
      </w:pPr>
      <w:r w:rsidRPr="00B62B7F">
        <w:rPr>
          <w:rFonts w:eastAsia="Times New Roman" w:cs="Times New Roman"/>
          <w:lang w:val="en-GB"/>
        </w:rPr>
        <w:t>Assimilation</w:t>
      </w:r>
    </w:p>
    <w:p w14:paraId="5824DEBF" w14:textId="77777777" w:rsidR="00B62B7F" w:rsidRPr="00B62B7F" w:rsidRDefault="00B62B7F" w:rsidP="00B62B7F">
      <w:pPr>
        <w:rPr>
          <w:rFonts w:eastAsia="Times New Roman" w:cs="Times New Roman"/>
          <w:lang w:val="en-GB"/>
        </w:rPr>
      </w:pPr>
    </w:p>
    <w:p w14:paraId="19821BC8" w14:textId="77777777" w:rsidR="00B62B7F" w:rsidRPr="00B62B7F" w:rsidRDefault="00B62B7F" w:rsidP="00B62B7F">
      <w:pPr>
        <w:rPr>
          <w:rFonts w:eastAsia="Times New Roman" w:cs="Times New Roman"/>
          <w:lang w:val="en-GB"/>
        </w:rPr>
      </w:pPr>
      <w:r w:rsidRPr="00B62B7F">
        <w:rPr>
          <w:rFonts w:eastAsia="Times New Roman" w:cs="Times New Roman"/>
          <w:lang w:val="en-GB"/>
        </w:rPr>
        <w:t>Structure and function of the heart</w:t>
      </w:r>
    </w:p>
    <w:p w14:paraId="2F708BB1" w14:textId="77777777" w:rsidR="00B62B7F" w:rsidRPr="00B62B7F" w:rsidRDefault="00B62B7F" w:rsidP="00B62B7F">
      <w:pPr>
        <w:rPr>
          <w:rFonts w:eastAsia="Times New Roman" w:cs="Times New Roman"/>
          <w:lang w:val="en-GB"/>
        </w:rPr>
      </w:pPr>
      <w:r w:rsidRPr="00B62B7F">
        <w:rPr>
          <w:rFonts w:eastAsia="Times New Roman" w:cs="Times New Roman"/>
          <w:lang w:val="en-GB"/>
        </w:rPr>
        <w:t>Heart cycle</w:t>
      </w:r>
    </w:p>
    <w:p w14:paraId="0BABDC72" w14:textId="77777777" w:rsidR="00B62B7F" w:rsidRPr="00B62B7F" w:rsidRDefault="00B62B7F" w:rsidP="00B62B7F">
      <w:pPr>
        <w:rPr>
          <w:rFonts w:eastAsia="Times New Roman" w:cs="Times New Roman"/>
          <w:lang w:val="en-GB"/>
        </w:rPr>
      </w:pPr>
      <w:r w:rsidRPr="00B62B7F">
        <w:rPr>
          <w:rFonts w:eastAsia="Times New Roman" w:cs="Times New Roman"/>
          <w:lang w:val="en-GB"/>
        </w:rPr>
        <w:t>Components of blood</w:t>
      </w:r>
    </w:p>
    <w:p w14:paraId="5B34BE68" w14:textId="77777777" w:rsidR="00B62B7F" w:rsidRPr="00B62B7F" w:rsidRDefault="00B62B7F" w:rsidP="00B62B7F">
      <w:pPr>
        <w:rPr>
          <w:rFonts w:eastAsia="Times New Roman" w:cs="Times New Roman"/>
          <w:lang w:val="en-GB"/>
        </w:rPr>
      </w:pPr>
      <w:r w:rsidRPr="00B62B7F">
        <w:rPr>
          <w:rFonts w:eastAsia="Times New Roman" w:cs="Times New Roman"/>
          <w:lang w:val="en-GB"/>
        </w:rPr>
        <w:t>Levels of organization for the circulatory system</w:t>
      </w:r>
    </w:p>
    <w:p w14:paraId="11797014" w14:textId="77777777" w:rsidR="00B62B7F" w:rsidRPr="00B62B7F" w:rsidRDefault="00B62B7F" w:rsidP="00B62B7F">
      <w:pPr>
        <w:rPr>
          <w:rFonts w:eastAsia="Times New Roman" w:cs="Times New Roman"/>
          <w:lang w:val="en-GB"/>
        </w:rPr>
      </w:pPr>
      <w:r w:rsidRPr="00B62B7F">
        <w:rPr>
          <w:rFonts w:eastAsia="Times New Roman" w:cs="Times New Roman"/>
          <w:lang w:val="en-GB"/>
        </w:rPr>
        <w:t>Transported materials</w:t>
      </w:r>
    </w:p>
    <w:p w14:paraId="7ACD7000" w14:textId="77777777" w:rsidR="00B62B7F" w:rsidRPr="00B62B7F" w:rsidRDefault="00B62B7F" w:rsidP="00B62B7F">
      <w:pPr>
        <w:rPr>
          <w:rFonts w:eastAsia="Times New Roman" w:cs="Times New Roman"/>
          <w:lang w:val="en-GB"/>
        </w:rPr>
      </w:pPr>
    </w:p>
    <w:p w14:paraId="364EADCE" w14:textId="77777777" w:rsidR="00B62B7F" w:rsidRPr="00B62B7F" w:rsidRDefault="00B62B7F" w:rsidP="00B62B7F">
      <w:pPr>
        <w:rPr>
          <w:rFonts w:eastAsia="Times New Roman" w:cs="Times New Roman"/>
          <w:lang w:val="en-GB"/>
        </w:rPr>
      </w:pPr>
      <w:r w:rsidRPr="00B62B7F">
        <w:rPr>
          <w:rFonts w:eastAsia="Times New Roman" w:cs="Times New Roman"/>
          <w:lang w:val="en-GB"/>
        </w:rPr>
        <w:t>Ventilation system</w:t>
      </w:r>
    </w:p>
    <w:p w14:paraId="036E90C8" w14:textId="77777777" w:rsidR="00B62B7F" w:rsidRPr="00B62B7F" w:rsidRDefault="00B62B7F" w:rsidP="00B62B7F">
      <w:pPr>
        <w:rPr>
          <w:rFonts w:eastAsia="Times New Roman" w:cs="Times New Roman"/>
          <w:lang w:val="en-GB"/>
        </w:rPr>
      </w:pPr>
      <w:r w:rsidRPr="00B62B7F">
        <w:rPr>
          <w:rFonts w:eastAsia="Times New Roman" w:cs="Times New Roman"/>
          <w:lang w:val="en-GB"/>
        </w:rPr>
        <w:t>Gas exchange</w:t>
      </w:r>
    </w:p>
    <w:p w14:paraId="43B4ED12" w14:textId="77777777" w:rsidR="00B62B7F" w:rsidRPr="00B62B7F" w:rsidRDefault="00B62B7F" w:rsidP="00B62B7F">
      <w:pPr>
        <w:rPr>
          <w:rFonts w:eastAsia="Times New Roman" w:cs="Times New Roman"/>
          <w:lang w:val="en-GB"/>
        </w:rPr>
      </w:pPr>
      <w:r w:rsidRPr="00B62B7F">
        <w:rPr>
          <w:rFonts w:eastAsia="Times New Roman" w:cs="Times New Roman"/>
          <w:lang w:val="en-GB"/>
        </w:rPr>
        <w:t>Anaerobic respiration</w:t>
      </w:r>
    </w:p>
    <w:p w14:paraId="0EF7B005" w14:textId="77777777" w:rsidR="00B62B7F" w:rsidRPr="00B62B7F" w:rsidRDefault="00B62B7F" w:rsidP="00B62B7F">
      <w:pPr>
        <w:rPr>
          <w:rFonts w:eastAsia="Times New Roman" w:cs="Times New Roman"/>
          <w:lang w:val="en-GB"/>
        </w:rPr>
      </w:pPr>
      <w:r w:rsidRPr="00B62B7F">
        <w:rPr>
          <w:rFonts w:eastAsia="Times New Roman" w:cs="Times New Roman"/>
          <w:lang w:val="en-GB"/>
        </w:rPr>
        <w:t>Aerobic respiration</w:t>
      </w:r>
    </w:p>
    <w:p w14:paraId="4F28798C" w14:textId="77777777" w:rsidR="00B62B7F" w:rsidRPr="00B62B7F" w:rsidRDefault="00B62B7F" w:rsidP="00B62B7F">
      <w:pPr>
        <w:rPr>
          <w:rFonts w:eastAsia="Times New Roman" w:cs="Times New Roman"/>
          <w:lang w:val="en-GB"/>
        </w:rPr>
      </w:pPr>
      <w:r w:rsidRPr="00B62B7F">
        <w:rPr>
          <w:rFonts w:eastAsia="Times New Roman" w:cs="Times New Roman"/>
          <w:lang w:val="en-GB"/>
        </w:rPr>
        <w:t>Structure and function of mitochondrion</w:t>
      </w:r>
    </w:p>
    <w:p w14:paraId="5ECBBF82" w14:textId="77777777" w:rsidR="00B62B7F" w:rsidRPr="00B62B7F" w:rsidRDefault="00B62B7F" w:rsidP="00B62B7F">
      <w:pPr>
        <w:rPr>
          <w:rFonts w:eastAsia="Times New Roman" w:cs="Times New Roman"/>
          <w:lang w:val="en-GB"/>
        </w:rPr>
      </w:pPr>
      <w:r w:rsidRPr="00B62B7F">
        <w:rPr>
          <w:rFonts w:eastAsia="Times New Roman" w:cs="Times New Roman"/>
          <w:lang w:val="en-GB"/>
        </w:rPr>
        <w:t>Oxidative phosphorylation and chemiosmosis</w:t>
      </w:r>
    </w:p>
    <w:p w14:paraId="497EBB4A" w14:textId="77777777" w:rsidR="00B62B7F" w:rsidRPr="00B62B7F" w:rsidRDefault="00B62B7F" w:rsidP="00B62B7F">
      <w:pPr>
        <w:rPr>
          <w:rFonts w:eastAsia="Times New Roman" w:cs="Times New Roman"/>
          <w:lang w:val="en-GB"/>
        </w:rPr>
      </w:pPr>
    </w:p>
    <w:p w14:paraId="1DE3D04A" w14:textId="77777777" w:rsidR="00B62B7F" w:rsidRPr="00B62B7F" w:rsidRDefault="00B62B7F" w:rsidP="00B62B7F">
      <w:pPr>
        <w:rPr>
          <w:rFonts w:eastAsia="Times New Roman" w:cs="Times New Roman"/>
          <w:lang w:val="en-GB"/>
        </w:rPr>
      </w:pPr>
      <w:r w:rsidRPr="00B62B7F">
        <w:rPr>
          <w:rFonts w:eastAsia="Times New Roman" w:cs="Times New Roman"/>
          <w:lang w:val="en-GB"/>
        </w:rPr>
        <w:t>Pathogens</w:t>
      </w:r>
    </w:p>
    <w:p w14:paraId="47BA6885" w14:textId="77777777" w:rsidR="00B62B7F" w:rsidRPr="00B62B7F" w:rsidRDefault="00B62B7F" w:rsidP="00B62B7F">
      <w:pPr>
        <w:rPr>
          <w:rFonts w:eastAsia="Times New Roman" w:cs="Times New Roman"/>
          <w:lang w:val="en-GB"/>
        </w:rPr>
      </w:pPr>
      <w:r w:rsidRPr="00B62B7F">
        <w:rPr>
          <w:rFonts w:eastAsia="Times New Roman" w:cs="Times New Roman"/>
          <w:lang w:val="en-GB"/>
        </w:rPr>
        <w:t>Antigens</w:t>
      </w:r>
    </w:p>
    <w:p w14:paraId="554894A6" w14:textId="77777777" w:rsidR="00B62B7F" w:rsidRPr="00B62B7F" w:rsidRDefault="00B62B7F" w:rsidP="00B62B7F">
      <w:pPr>
        <w:rPr>
          <w:rFonts w:eastAsia="Times New Roman" w:cs="Times New Roman"/>
          <w:lang w:val="en-GB"/>
        </w:rPr>
      </w:pPr>
      <w:r w:rsidRPr="00B62B7F">
        <w:rPr>
          <w:rFonts w:eastAsia="Times New Roman" w:cs="Times New Roman"/>
          <w:lang w:val="en-GB"/>
        </w:rPr>
        <w:t>Antibiotic effectiveness</w:t>
      </w:r>
    </w:p>
    <w:p w14:paraId="5C7B9871" w14:textId="77777777" w:rsidR="00B62B7F" w:rsidRPr="00B62B7F" w:rsidRDefault="00B62B7F" w:rsidP="00B62B7F">
      <w:pPr>
        <w:rPr>
          <w:rFonts w:eastAsia="Times New Roman" w:cs="Times New Roman"/>
          <w:lang w:val="en-GB"/>
        </w:rPr>
      </w:pPr>
      <w:r w:rsidRPr="00B62B7F">
        <w:rPr>
          <w:rFonts w:eastAsia="Times New Roman" w:cs="Times New Roman"/>
          <w:lang w:val="en-GB"/>
        </w:rPr>
        <w:t xml:space="preserve">Non-specific </w:t>
      </w:r>
      <w:proofErr w:type="spellStart"/>
      <w:r w:rsidRPr="00B62B7F">
        <w:rPr>
          <w:rFonts w:eastAsia="Times New Roman" w:cs="Times New Roman"/>
          <w:lang w:val="en-GB"/>
        </w:rPr>
        <w:t>defenses</w:t>
      </w:r>
      <w:proofErr w:type="spellEnd"/>
      <w:r w:rsidRPr="00B62B7F">
        <w:rPr>
          <w:rFonts w:eastAsia="Times New Roman" w:cs="Times New Roman"/>
          <w:lang w:val="en-GB"/>
        </w:rPr>
        <w:t xml:space="preserve"> against pathogens</w:t>
      </w:r>
    </w:p>
    <w:p w14:paraId="0C9415B9" w14:textId="77777777" w:rsidR="00B62B7F" w:rsidRPr="00B62B7F" w:rsidRDefault="00B62B7F" w:rsidP="00B62B7F">
      <w:pPr>
        <w:rPr>
          <w:rFonts w:eastAsia="Times New Roman" w:cs="Times New Roman"/>
          <w:lang w:val="en-GB"/>
        </w:rPr>
      </w:pPr>
      <w:r w:rsidRPr="00B62B7F">
        <w:rPr>
          <w:rFonts w:eastAsia="Times New Roman" w:cs="Times New Roman"/>
          <w:lang w:val="en-GB"/>
        </w:rPr>
        <w:t xml:space="preserve">Specific </w:t>
      </w:r>
      <w:proofErr w:type="spellStart"/>
      <w:r w:rsidRPr="00B62B7F">
        <w:rPr>
          <w:rFonts w:eastAsia="Times New Roman" w:cs="Times New Roman"/>
          <w:lang w:val="en-GB"/>
        </w:rPr>
        <w:t>defenses</w:t>
      </w:r>
      <w:proofErr w:type="spellEnd"/>
      <w:r w:rsidRPr="00B62B7F">
        <w:rPr>
          <w:rFonts w:eastAsia="Times New Roman" w:cs="Times New Roman"/>
          <w:lang w:val="en-GB"/>
        </w:rPr>
        <w:t xml:space="preserve"> against pathogens</w:t>
      </w:r>
    </w:p>
    <w:p w14:paraId="2812188D" w14:textId="77777777" w:rsidR="00B62B7F" w:rsidRPr="00B62B7F" w:rsidRDefault="00B62B7F" w:rsidP="00B62B7F">
      <w:pPr>
        <w:rPr>
          <w:rFonts w:eastAsia="Times New Roman" w:cs="Times New Roman"/>
          <w:lang w:val="en-GB"/>
        </w:rPr>
      </w:pPr>
      <w:r w:rsidRPr="00B62B7F">
        <w:rPr>
          <w:rFonts w:eastAsia="Times New Roman" w:cs="Times New Roman"/>
          <w:lang w:val="en-GB"/>
        </w:rPr>
        <w:t>AIDS</w:t>
      </w:r>
    </w:p>
    <w:p w14:paraId="5944917E" w14:textId="77777777" w:rsidR="00B62B7F" w:rsidRPr="00B62B7F" w:rsidRDefault="00B62B7F" w:rsidP="00B62B7F">
      <w:pPr>
        <w:rPr>
          <w:rFonts w:eastAsia="Times New Roman" w:cs="Times New Roman"/>
          <w:lang w:val="en-GB"/>
        </w:rPr>
      </w:pPr>
      <w:r w:rsidRPr="00B62B7F">
        <w:rPr>
          <w:rFonts w:eastAsia="Times New Roman" w:cs="Times New Roman"/>
          <w:lang w:val="en-GB"/>
        </w:rPr>
        <w:t>Blood Clotting</w:t>
      </w:r>
    </w:p>
    <w:p w14:paraId="368E786C" w14:textId="77777777" w:rsidR="00B62B7F" w:rsidRPr="00B62B7F" w:rsidRDefault="00B62B7F" w:rsidP="00B62B7F">
      <w:pPr>
        <w:rPr>
          <w:rFonts w:eastAsia="Times New Roman" w:cs="Times New Roman"/>
          <w:lang w:val="en-GB"/>
        </w:rPr>
      </w:pPr>
      <w:r w:rsidRPr="00B62B7F">
        <w:rPr>
          <w:rFonts w:eastAsia="Times New Roman" w:cs="Times New Roman"/>
          <w:lang w:val="en-GB"/>
        </w:rPr>
        <w:t>Active and passive immunity</w:t>
      </w:r>
    </w:p>
    <w:p w14:paraId="12AEA56C" w14:textId="77777777" w:rsidR="00B62B7F" w:rsidRPr="00B62B7F" w:rsidRDefault="00B62B7F" w:rsidP="00B62B7F">
      <w:pPr>
        <w:rPr>
          <w:rFonts w:eastAsia="Times New Roman" w:cs="Times New Roman"/>
          <w:lang w:val="en-GB"/>
        </w:rPr>
      </w:pPr>
      <w:r w:rsidRPr="00B62B7F">
        <w:rPr>
          <w:rFonts w:eastAsia="Times New Roman" w:cs="Times New Roman"/>
          <w:lang w:val="en-GB"/>
        </w:rPr>
        <w:t>Monoclonal Antibodies</w:t>
      </w:r>
    </w:p>
    <w:p w14:paraId="35BBC975" w14:textId="77777777" w:rsidR="00AE4163" w:rsidRPr="00A02C51" w:rsidRDefault="00B62B7F" w:rsidP="00AC324E">
      <w:r w:rsidRPr="00B62B7F">
        <w:rPr>
          <w:rFonts w:eastAsia="Times New Roman" w:cs="Times New Roman"/>
          <w:lang w:val="en-GB"/>
        </w:rPr>
        <w:t>Vaccination</w:t>
      </w:r>
      <w:r w:rsidR="00262125">
        <w:fldChar w:fldCharType="end"/>
      </w:r>
    </w:p>
    <w:p w14:paraId="002C682C" w14:textId="77777777" w:rsidR="00A51B27" w:rsidRPr="00030CAB" w:rsidRDefault="00A51B27" w:rsidP="00D744DD">
      <w:pPr>
        <w:keepNext/>
        <w:pageBreakBefore/>
        <w:rPr>
          <w:b/>
          <w:color w:val="FF0000"/>
        </w:rPr>
      </w:pPr>
      <w:bookmarkStart w:id="5" w:name="Resources"/>
      <w:r w:rsidRPr="00030CAB">
        <w:rPr>
          <w:b/>
          <w:color w:val="FF0000"/>
        </w:rPr>
        <w:t>Resources</w:t>
      </w:r>
    </w:p>
    <w:bookmarkEnd w:id="5"/>
    <w:p w14:paraId="1C6BEFE9" w14:textId="6F182A4A" w:rsidR="00B62B7F" w:rsidRPr="00B62B7F" w:rsidRDefault="00262125" w:rsidP="00B62B7F">
      <w:pPr>
        <w:jc w:val="center"/>
        <w:rPr>
          <w:rFonts w:eastAsia="Times New Roman" w:cs="Times New Roman"/>
          <w:b/>
          <w:lang w:val="en-GB"/>
        </w:rPr>
      </w:pPr>
      <w:r>
        <w:fldChar w:fldCharType="begin"/>
      </w:r>
      <w:r w:rsidR="00A02C51">
        <w:instrText xml:space="preserve"> LINK </w:instrText>
      </w:r>
      <w:r w:rsidR="00B62B7F">
        <w:instrText xml:space="preserve">Word.Document.12 Curriculum_Project:Science:IB_Y1_Biology:IB_Y1_Biology_Resources.docx  </w:instrText>
      </w:r>
      <w:r w:rsidR="00A02C51">
        <w:instrText xml:space="preserve">\a \f 0 \r </w:instrText>
      </w:r>
      <w:r w:rsidR="00B62B7F">
        <w:fldChar w:fldCharType="separate"/>
      </w:r>
      <w:r w:rsidR="00B62B7F" w:rsidRPr="00B62B7F">
        <w:rPr>
          <w:rFonts w:eastAsia="Times New Roman" w:cs="Times New Roman"/>
          <w:b/>
          <w:lang w:val="en-GB"/>
        </w:rPr>
        <w:t>IB Biology Y1</w:t>
      </w:r>
    </w:p>
    <w:p w14:paraId="73DF8FD7" w14:textId="77777777" w:rsidR="00B62B7F" w:rsidRPr="00B62B7F" w:rsidRDefault="00B62B7F" w:rsidP="00B62B7F">
      <w:pPr>
        <w:jc w:val="center"/>
        <w:rPr>
          <w:rFonts w:eastAsia="Times New Roman" w:cs="Times New Roman"/>
          <w:b/>
          <w:lang w:val="en-GB"/>
        </w:rPr>
      </w:pPr>
      <w:r w:rsidRPr="00B62B7F">
        <w:rPr>
          <w:rFonts w:eastAsia="Times New Roman" w:cs="Times New Roman"/>
          <w:b/>
          <w:lang w:val="en-GB"/>
        </w:rPr>
        <w:t>Resources</w:t>
      </w:r>
    </w:p>
    <w:p w14:paraId="629E0EE8" w14:textId="77777777" w:rsidR="00B62B7F" w:rsidRPr="00B62B7F" w:rsidRDefault="00B62B7F" w:rsidP="00B62B7F">
      <w:pPr>
        <w:rPr>
          <w:rFonts w:eastAsia="Times New Roman" w:cs="Times New Roman"/>
          <w:i/>
          <w:lang w:val="en-GB"/>
        </w:rPr>
      </w:pPr>
    </w:p>
    <w:p w14:paraId="64AED862" w14:textId="77777777" w:rsidR="00B62B7F" w:rsidRPr="00B62B7F" w:rsidRDefault="00B62B7F" w:rsidP="00B62B7F">
      <w:pPr>
        <w:rPr>
          <w:rFonts w:eastAsia="Times New Roman" w:cs="Times New Roman"/>
          <w:lang w:val="en-GB"/>
        </w:rPr>
      </w:pPr>
      <w:r w:rsidRPr="00B62B7F">
        <w:rPr>
          <w:rFonts w:eastAsia="Times New Roman" w:cs="Times New Roman"/>
          <w:i/>
          <w:lang w:val="en-GB"/>
        </w:rPr>
        <w:t xml:space="preserve">Advanced Biology: Principles and </w:t>
      </w:r>
      <w:proofErr w:type="gramStart"/>
      <w:r w:rsidRPr="00B62B7F">
        <w:rPr>
          <w:rFonts w:eastAsia="Times New Roman" w:cs="Times New Roman"/>
          <w:i/>
          <w:lang w:val="en-GB"/>
        </w:rPr>
        <w:t xml:space="preserve">Applications </w:t>
      </w:r>
      <w:r w:rsidRPr="00B62B7F">
        <w:rPr>
          <w:rFonts w:eastAsia="Times New Roman" w:cs="Times New Roman"/>
          <w:lang w:val="en-GB"/>
        </w:rPr>
        <w:t xml:space="preserve"> by</w:t>
      </w:r>
      <w:proofErr w:type="gramEnd"/>
      <w:r w:rsidRPr="00B62B7F">
        <w:rPr>
          <w:rFonts w:eastAsia="Times New Roman" w:cs="Times New Roman"/>
          <w:lang w:val="en-GB"/>
        </w:rPr>
        <w:t xml:space="preserve"> Clegg and </w:t>
      </w:r>
      <w:proofErr w:type="spellStart"/>
      <w:r w:rsidRPr="00B62B7F">
        <w:rPr>
          <w:rFonts w:eastAsia="Times New Roman" w:cs="Times New Roman"/>
          <w:lang w:val="en-GB"/>
        </w:rPr>
        <w:t>Mackean</w:t>
      </w:r>
      <w:proofErr w:type="spellEnd"/>
      <w:r w:rsidRPr="00B62B7F">
        <w:rPr>
          <w:rFonts w:eastAsia="Times New Roman" w:cs="Times New Roman"/>
          <w:lang w:val="en-GB"/>
        </w:rPr>
        <w:t xml:space="preserve">. Publication date:  2000. </w:t>
      </w:r>
      <w:proofErr w:type="spellStart"/>
      <w:r w:rsidRPr="00B62B7F">
        <w:rPr>
          <w:rFonts w:eastAsia="Times New Roman" w:cs="Times New Roman"/>
          <w:lang w:val="en-GB"/>
        </w:rPr>
        <w:t>Hodder</w:t>
      </w:r>
      <w:proofErr w:type="spellEnd"/>
      <w:r w:rsidRPr="00B62B7F">
        <w:rPr>
          <w:rFonts w:eastAsia="Times New Roman" w:cs="Times New Roman"/>
          <w:lang w:val="en-GB"/>
        </w:rPr>
        <w:t xml:space="preserve"> Education.</w:t>
      </w:r>
    </w:p>
    <w:p w14:paraId="22B01C58" w14:textId="77777777" w:rsidR="00B62B7F" w:rsidRPr="00B62B7F" w:rsidRDefault="00B62B7F" w:rsidP="00B62B7F">
      <w:pPr>
        <w:rPr>
          <w:rFonts w:eastAsia="Times New Roman" w:cs="Times New Roman"/>
          <w:lang w:val="en-GB"/>
        </w:rPr>
      </w:pPr>
    </w:p>
    <w:p w14:paraId="593C0F4B" w14:textId="77777777" w:rsidR="00B62B7F" w:rsidRPr="00B62B7F" w:rsidRDefault="00B62B7F" w:rsidP="00B62B7F">
      <w:pPr>
        <w:rPr>
          <w:rFonts w:eastAsia="Times New Roman" w:cs="Times New Roman"/>
          <w:lang w:val="en-GB"/>
        </w:rPr>
      </w:pPr>
      <w:proofErr w:type="gramStart"/>
      <w:r w:rsidRPr="00B62B7F">
        <w:rPr>
          <w:rFonts w:eastAsia="Times New Roman" w:cs="Times New Roman"/>
          <w:i/>
          <w:lang w:val="en-GB"/>
        </w:rPr>
        <w:t>Biology for the IB Diploma</w:t>
      </w:r>
      <w:r w:rsidRPr="00B62B7F">
        <w:rPr>
          <w:rFonts w:eastAsia="Times New Roman" w:cs="Times New Roman"/>
          <w:lang w:val="en-GB"/>
        </w:rPr>
        <w:t xml:space="preserve"> by Clegg.</w:t>
      </w:r>
      <w:proofErr w:type="gramEnd"/>
      <w:r w:rsidRPr="00B62B7F">
        <w:rPr>
          <w:rFonts w:eastAsia="Times New Roman" w:cs="Times New Roman"/>
          <w:lang w:val="en-GB"/>
        </w:rPr>
        <w:t xml:space="preserve">  Publication date:  2007.  </w:t>
      </w:r>
      <w:proofErr w:type="spellStart"/>
      <w:r w:rsidRPr="00B62B7F">
        <w:rPr>
          <w:rFonts w:eastAsia="Times New Roman" w:cs="Times New Roman"/>
          <w:lang w:val="en-GB"/>
        </w:rPr>
        <w:t>Hodder</w:t>
      </w:r>
      <w:proofErr w:type="spellEnd"/>
      <w:r w:rsidRPr="00B62B7F">
        <w:rPr>
          <w:rFonts w:eastAsia="Times New Roman" w:cs="Times New Roman"/>
          <w:lang w:val="en-GB"/>
        </w:rPr>
        <w:t xml:space="preserve"> Education.</w:t>
      </w:r>
    </w:p>
    <w:p w14:paraId="70239A58" w14:textId="77777777" w:rsidR="00B62B7F" w:rsidRPr="00B62B7F" w:rsidRDefault="00B62B7F" w:rsidP="00B62B7F">
      <w:pPr>
        <w:rPr>
          <w:rFonts w:eastAsia="Times New Roman" w:cs="Times New Roman"/>
          <w:lang w:val="en-GB"/>
        </w:rPr>
      </w:pPr>
    </w:p>
    <w:p w14:paraId="20E5039A" w14:textId="77777777" w:rsidR="00B62B7F" w:rsidRPr="00B62B7F" w:rsidRDefault="00B62B7F" w:rsidP="00B62B7F">
      <w:pPr>
        <w:rPr>
          <w:rFonts w:eastAsia="Times New Roman" w:cs="Times New Roman"/>
          <w:lang w:val="en-GB"/>
        </w:rPr>
      </w:pPr>
      <w:r w:rsidRPr="00B62B7F">
        <w:rPr>
          <w:rFonts w:eastAsia="Times New Roman" w:cs="Times New Roman"/>
          <w:i/>
          <w:lang w:val="en-GB"/>
        </w:rPr>
        <w:t xml:space="preserve">OSC IB Biology Revision Guides:  Guide for Internal Assessment; Higher Level IB Biology </w:t>
      </w:r>
      <w:r w:rsidRPr="00B62B7F">
        <w:rPr>
          <w:rFonts w:eastAsia="Times New Roman" w:cs="Times New Roman"/>
          <w:lang w:val="en-GB"/>
        </w:rPr>
        <w:t xml:space="preserve">by </w:t>
      </w:r>
      <w:proofErr w:type="spellStart"/>
      <w:r w:rsidRPr="00B62B7F">
        <w:rPr>
          <w:rFonts w:eastAsia="Times New Roman" w:cs="Times New Roman"/>
          <w:lang w:val="en-GB"/>
        </w:rPr>
        <w:t>Merson</w:t>
      </w:r>
      <w:proofErr w:type="spellEnd"/>
      <w:r w:rsidRPr="00B62B7F">
        <w:rPr>
          <w:rFonts w:eastAsia="Times New Roman" w:cs="Times New Roman"/>
          <w:lang w:val="en-GB"/>
        </w:rPr>
        <w:t>-Davies.  Publication Date:  2008.  OSC Publishing.</w:t>
      </w:r>
    </w:p>
    <w:p w14:paraId="0CC7F880" w14:textId="77777777" w:rsidR="00B62B7F" w:rsidRPr="00B62B7F" w:rsidRDefault="00B62B7F" w:rsidP="00B62B7F">
      <w:pPr>
        <w:rPr>
          <w:rFonts w:eastAsia="Times New Roman" w:cs="Times New Roman"/>
          <w:lang w:val="en-GB"/>
        </w:rPr>
      </w:pPr>
      <w:r w:rsidRPr="00B62B7F">
        <w:rPr>
          <w:rFonts w:eastAsia="Times New Roman" w:cs="Times New Roman"/>
          <w:lang w:val="en-GB"/>
        </w:rPr>
        <w:tab/>
      </w:r>
    </w:p>
    <w:p w14:paraId="6E94F9E6" w14:textId="77777777" w:rsidR="00B62B7F" w:rsidRPr="00B62B7F" w:rsidRDefault="00B62B7F" w:rsidP="00B62B7F">
      <w:pPr>
        <w:rPr>
          <w:rFonts w:eastAsia="Times New Roman" w:cs="Times New Roman"/>
          <w:lang w:val="en-GB"/>
        </w:rPr>
      </w:pPr>
      <w:r w:rsidRPr="00B62B7F">
        <w:rPr>
          <w:rFonts w:eastAsia="Times New Roman" w:cs="Times New Roman"/>
          <w:i/>
          <w:lang w:val="en-GB"/>
        </w:rPr>
        <w:t xml:space="preserve">IB Study Guides:  Biology for the IB Diploma, Standard and Higher </w:t>
      </w:r>
      <w:proofErr w:type="gramStart"/>
      <w:r w:rsidRPr="00B62B7F">
        <w:rPr>
          <w:rFonts w:eastAsia="Times New Roman" w:cs="Times New Roman"/>
          <w:i/>
          <w:lang w:val="en-GB"/>
        </w:rPr>
        <w:t xml:space="preserve">Level </w:t>
      </w:r>
      <w:r w:rsidRPr="00B62B7F">
        <w:rPr>
          <w:rFonts w:eastAsia="Times New Roman" w:cs="Times New Roman"/>
          <w:lang w:val="en-GB"/>
        </w:rPr>
        <w:t xml:space="preserve"> by</w:t>
      </w:r>
      <w:proofErr w:type="gramEnd"/>
      <w:r w:rsidRPr="00B62B7F">
        <w:rPr>
          <w:rFonts w:eastAsia="Times New Roman" w:cs="Times New Roman"/>
          <w:lang w:val="en-GB"/>
        </w:rPr>
        <w:t xml:space="preserve"> </w:t>
      </w:r>
      <w:proofErr w:type="spellStart"/>
      <w:r w:rsidRPr="00B62B7F">
        <w:rPr>
          <w:rFonts w:eastAsia="Times New Roman" w:cs="Times New Roman"/>
          <w:lang w:val="en-GB"/>
        </w:rPr>
        <w:t>Allott</w:t>
      </w:r>
      <w:proofErr w:type="spellEnd"/>
      <w:r w:rsidRPr="00B62B7F">
        <w:rPr>
          <w:rFonts w:eastAsia="Times New Roman" w:cs="Times New Roman"/>
          <w:lang w:val="en-GB"/>
        </w:rPr>
        <w:t xml:space="preserve">.  Publication Date:  2007.  </w:t>
      </w:r>
      <w:proofErr w:type="gramStart"/>
      <w:r w:rsidRPr="00B62B7F">
        <w:rPr>
          <w:rFonts w:eastAsia="Times New Roman" w:cs="Times New Roman"/>
          <w:lang w:val="en-GB"/>
        </w:rPr>
        <w:t>Oxford University Press.</w:t>
      </w:r>
      <w:proofErr w:type="gramEnd"/>
      <w:r w:rsidRPr="00B62B7F">
        <w:rPr>
          <w:rFonts w:eastAsia="Times New Roman" w:cs="Times New Roman"/>
          <w:lang w:val="en-GB"/>
        </w:rPr>
        <w:t xml:space="preserve"> </w:t>
      </w:r>
    </w:p>
    <w:p w14:paraId="2FA9C2EC" w14:textId="77777777" w:rsidR="00A51B27" w:rsidRDefault="00262125" w:rsidP="00AC324E">
      <w:r>
        <w:fldChar w:fldCharType="end"/>
      </w:r>
    </w:p>
    <w:p w14:paraId="1EA7B386" w14:textId="77777777" w:rsidR="00B62B7F" w:rsidRDefault="00B62B7F"/>
    <w:sectPr w:rsidR="00B62B7F" w:rsidSect="00B62B7F">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swiss"/>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B6103"/>
    <w:multiLevelType w:val="hybridMultilevel"/>
    <w:tmpl w:val="DD50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8E2536"/>
    <w:multiLevelType w:val="hybridMultilevel"/>
    <w:tmpl w:val="5E94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5"/>
  </w:num>
  <w:num w:numId="5">
    <w:abstractNumId w:val="4"/>
  </w:num>
  <w:num w:numId="6">
    <w:abstractNumId w:val="9"/>
  </w:num>
  <w:num w:numId="7">
    <w:abstractNumId w:val="2"/>
  </w:num>
  <w:num w:numId="8">
    <w:abstractNumId w:val="0"/>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16DD7"/>
    <w:rsid w:val="00030CAB"/>
    <w:rsid w:val="00055E42"/>
    <w:rsid w:val="00082FA1"/>
    <w:rsid w:val="000F7E82"/>
    <w:rsid w:val="00172775"/>
    <w:rsid w:val="00180A13"/>
    <w:rsid w:val="00192ECD"/>
    <w:rsid w:val="001A4462"/>
    <w:rsid w:val="00262125"/>
    <w:rsid w:val="0031230C"/>
    <w:rsid w:val="0036259B"/>
    <w:rsid w:val="004636C3"/>
    <w:rsid w:val="00486CC3"/>
    <w:rsid w:val="004D47D0"/>
    <w:rsid w:val="005A15B7"/>
    <w:rsid w:val="005B6641"/>
    <w:rsid w:val="005B789B"/>
    <w:rsid w:val="005E64D3"/>
    <w:rsid w:val="00664774"/>
    <w:rsid w:val="00707402"/>
    <w:rsid w:val="00710493"/>
    <w:rsid w:val="00787A4D"/>
    <w:rsid w:val="007A20F4"/>
    <w:rsid w:val="0083761D"/>
    <w:rsid w:val="00880DFC"/>
    <w:rsid w:val="00906569"/>
    <w:rsid w:val="00925638"/>
    <w:rsid w:val="00981394"/>
    <w:rsid w:val="00A02C51"/>
    <w:rsid w:val="00A2265F"/>
    <w:rsid w:val="00A3145E"/>
    <w:rsid w:val="00A51B27"/>
    <w:rsid w:val="00A76725"/>
    <w:rsid w:val="00AC324E"/>
    <w:rsid w:val="00AC6A95"/>
    <w:rsid w:val="00AE0242"/>
    <w:rsid w:val="00AE4163"/>
    <w:rsid w:val="00AE6874"/>
    <w:rsid w:val="00B17DBF"/>
    <w:rsid w:val="00B4568D"/>
    <w:rsid w:val="00B4741B"/>
    <w:rsid w:val="00B62B7F"/>
    <w:rsid w:val="00BA3422"/>
    <w:rsid w:val="00CC2898"/>
    <w:rsid w:val="00CD2130"/>
    <w:rsid w:val="00D45687"/>
    <w:rsid w:val="00D744DD"/>
    <w:rsid w:val="00DD7D61"/>
    <w:rsid w:val="00E1328E"/>
    <w:rsid w:val="00E868F6"/>
    <w:rsid w:val="00EA05AF"/>
    <w:rsid w:val="00EB3F10"/>
    <w:rsid w:val="00EF6F29"/>
    <w:rsid w:val="00F90D8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0817B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Plain Text" w:uiPriority="99"/>
  </w:latentStyles>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 w:type="numbering" w:customStyle="1" w:styleId="NoList1">
    <w:name w:val="No List1"/>
    <w:next w:val="NoList"/>
    <w:semiHidden/>
    <w:unhideWhenUsed/>
    <w:rsid w:val="005A15B7"/>
  </w:style>
  <w:style w:type="paragraph" w:styleId="PlainText">
    <w:name w:val="Plain Text"/>
    <w:basedOn w:val="Normal"/>
    <w:link w:val="PlainTextChar"/>
    <w:uiPriority w:val="99"/>
    <w:rsid w:val="005A15B7"/>
    <w:rPr>
      <w:rFonts w:ascii="Courier" w:eastAsia="Times New Roman" w:hAnsi="Courier"/>
      <w:sz w:val="21"/>
      <w:szCs w:val="21"/>
      <w:lang w:val="en-GB"/>
    </w:rPr>
  </w:style>
  <w:style w:type="character" w:customStyle="1" w:styleId="PlainTextChar">
    <w:name w:val="Plain Text Char"/>
    <w:basedOn w:val="DefaultParagraphFont"/>
    <w:link w:val="PlainText"/>
    <w:uiPriority w:val="99"/>
    <w:rsid w:val="005A15B7"/>
    <w:rPr>
      <w:rFonts w:ascii="Courier" w:eastAsia="Times New Roman" w:hAnsi="Courier"/>
      <w:sz w:val="21"/>
      <w:szCs w:val="21"/>
      <w:lang w:val="en-GB"/>
    </w:rPr>
  </w:style>
  <w:style w:type="character" w:styleId="Hyperlink">
    <w:name w:val="Hyperlink"/>
    <w:basedOn w:val="DefaultParagraphFont"/>
    <w:uiPriority w:val="99"/>
    <w:rsid w:val="005A15B7"/>
    <w:rPr>
      <w:rFonts w:cs="Times New Roman"/>
      <w:color w:val="FF0000"/>
      <w:u w:val="single"/>
    </w:rPr>
  </w:style>
  <w:style w:type="character" w:styleId="FollowedHyperlink">
    <w:name w:val="FollowedHyperlink"/>
    <w:basedOn w:val="DefaultParagraphFont"/>
    <w:uiPriority w:val="99"/>
    <w:rsid w:val="005A15B7"/>
    <w:rPr>
      <w:rFonts w:cs="Times New Roman"/>
      <w:color w:val="FF0000"/>
      <w:u w:val="single"/>
    </w:rPr>
  </w:style>
  <w:style w:type="character" w:customStyle="1" w:styleId="Red">
    <w:name w:val="Red"/>
    <w:basedOn w:val="DefaultParagraphFont"/>
    <w:uiPriority w:val="99"/>
    <w:rsid w:val="005A15B7"/>
    <w:rPr>
      <w:rFonts w:ascii="Gill Sans" w:hAnsi="Gill Sans" w:cs="Times New Roman"/>
      <w:b/>
      <w:color w:val="FF0000"/>
      <w:sz w:val="48"/>
    </w:rPr>
  </w:style>
  <w:style w:type="character" w:customStyle="1" w:styleId="Blue">
    <w:name w:val="Blue"/>
    <w:basedOn w:val="Red"/>
    <w:uiPriority w:val="99"/>
    <w:rsid w:val="005A15B7"/>
    <w:rPr>
      <w:rFonts w:ascii="Gill Sans" w:hAnsi="Gill Sans" w:cs="Times New Roman"/>
      <w:b/>
      <w:color w:val="0000FF"/>
      <w:sz w:val="48"/>
    </w:rPr>
  </w:style>
  <w:style w:type="numbering" w:customStyle="1" w:styleId="NoList2">
    <w:name w:val="No List2"/>
    <w:next w:val="NoList"/>
    <w:semiHidden/>
    <w:unhideWhenUsed/>
    <w:rsid w:val="00A2265F"/>
  </w:style>
  <w:style w:type="numbering" w:customStyle="1" w:styleId="NoList3">
    <w:name w:val="No List3"/>
    <w:next w:val="NoList"/>
    <w:semiHidden/>
    <w:unhideWhenUsed/>
    <w:rsid w:val="00A76725"/>
  </w:style>
  <w:style w:type="numbering" w:customStyle="1" w:styleId="NoList4">
    <w:name w:val="No List4"/>
    <w:next w:val="NoList"/>
    <w:semiHidden/>
    <w:unhideWhenUsed/>
    <w:rsid w:val="00AC324E"/>
  </w:style>
  <w:style w:type="numbering" w:customStyle="1" w:styleId="NoList5">
    <w:name w:val="No List5"/>
    <w:next w:val="NoList"/>
    <w:semiHidden/>
    <w:unhideWhenUsed/>
    <w:rsid w:val="00AC324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oleObject" Target="Curriculum_Project:Science:IB_Y1_Biology:IB_Y1_Biology_Core_Topics.docx"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12</Pages>
  <Words>2661</Words>
  <Characters>15172</Characters>
  <Application>Microsoft Macintosh Word</Application>
  <DocSecurity>0</DocSecurity>
  <Lines>126</Lines>
  <Paragraphs>35</Paragraphs>
  <ScaleCrop>false</ScaleCrop>
  <Company>TASIS</Company>
  <LinksUpToDate>false</LinksUpToDate>
  <CharactersWithSpaces>17798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TASIS England</cp:lastModifiedBy>
  <cp:revision>23</cp:revision>
  <cp:lastPrinted>2011-03-15T16:34:00Z</cp:lastPrinted>
  <dcterms:created xsi:type="dcterms:W3CDTF">2010-12-09T14:37:00Z</dcterms:created>
  <dcterms:modified xsi:type="dcterms:W3CDTF">2013-05-07T11:21:00Z</dcterms:modified>
</cp:coreProperties>
</file>