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75A3A" w14:textId="77777777" w:rsidR="00030CAB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bookmarkStart w:id="0" w:name="_GoBack"/>
      <w:bookmarkEnd w:id="0"/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14:paraId="2D4D4F9B" w14:textId="77777777" w:rsidR="00486CC3" w:rsidRPr="00A51B27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14:paraId="557470F6" w14:textId="7148F9B4" w:rsidR="00870D88" w:rsidRPr="00870D88" w:rsidRDefault="00A60671" w:rsidP="00870D88">
      <w:pPr>
        <w:jc w:val="center"/>
        <w:rPr>
          <w:rFonts w:ascii="Gill Sans" w:eastAsia="Times New Roman" w:hAnsi="Gill Sans" w:cs="Times New Roman"/>
          <w:b/>
          <w:sz w:val="48"/>
          <w:lang w:val="en-GB"/>
        </w:rPr>
      </w:pPr>
      <w:r>
        <w:fldChar w:fldCharType="begin"/>
      </w:r>
      <w:r w:rsidR="000D4827">
        <w:instrText xml:space="preserve"> LINK </w:instrText>
      </w:r>
      <w:r w:rsidR="00870D88">
        <w:instrText xml:space="preserve">Word.Document.12 "Curriculum Projects:A1_Languages:IB_Spanish_A1_Y2:IB_Spanish_A1_Y2.docx"  </w:instrText>
      </w:r>
      <w:r w:rsidR="00EC39F6">
        <w:instrText>\a \r</w:instrText>
      </w:r>
      <w:r w:rsidR="000D4827">
        <w:instrText xml:space="preserve"> \f 0 </w:instrText>
      </w:r>
      <w:r w:rsidR="00870D88">
        <w:fldChar w:fldCharType="separate"/>
      </w:r>
      <w:r w:rsidR="00870D88" w:rsidRPr="00870D88">
        <w:rPr>
          <w:rFonts w:ascii="Gill Sans" w:eastAsia="Times New Roman" w:hAnsi="Gill Sans" w:cs="Times New Roman"/>
          <w:b/>
          <w:sz w:val="48"/>
          <w:lang w:val="en-GB"/>
        </w:rPr>
        <w:t>IB Spanish A1 Y2</w:t>
      </w:r>
    </w:p>
    <w:p w14:paraId="6F1E658E" w14:textId="77777777" w:rsidR="00870D88" w:rsidRPr="00870D88" w:rsidRDefault="00870D88" w:rsidP="00870D88">
      <w:pPr>
        <w:jc w:val="center"/>
        <w:rPr>
          <w:rFonts w:eastAsia="Times New Roman" w:cs="Times New Roman"/>
          <w:lang w:val="en-GB"/>
        </w:rPr>
      </w:pPr>
    </w:p>
    <w:p w14:paraId="7C2AF0C4" w14:textId="77777777" w:rsidR="00870D88" w:rsidRPr="00870D88" w:rsidRDefault="00870D88" w:rsidP="00870D88">
      <w:pPr>
        <w:jc w:val="center"/>
        <w:rPr>
          <w:rFonts w:eastAsia="Times New Roman" w:cs="Times New Roman"/>
          <w:b/>
          <w:lang w:val="en-GB"/>
        </w:rPr>
      </w:pPr>
      <w:r w:rsidRPr="00870D88">
        <w:rPr>
          <w:rFonts w:eastAsia="Times New Roman" w:cs="Times New Roman"/>
          <w:b/>
          <w:lang w:val="en-GB"/>
        </w:rPr>
        <w:t>Course Overview</w:t>
      </w:r>
    </w:p>
    <w:p w14:paraId="16639CE5" w14:textId="77777777" w:rsidR="00870D88" w:rsidRPr="00870D88" w:rsidRDefault="00870D88" w:rsidP="00870D88">
      <w:pPr>
        <w:rPr>
          <w:rFonts w:eastAsia="Times New Roman" w:cs="Times New Roman"/>
          <w:lang w:val="en-GB"/>
        </w:rPr>
      </w:pPr>
      <w:r w:rsidRPr="00870D88">
        <w:rPr>
          <w:rFonts w:eastAsia="Times New Roman" w:cs="Times New Roman"/>
          <w:lang w:val="en-GB"/>
        </w:rPr>
        <w:t>IB SPANISH A1 YR2 is the continuation of IB SPANISH A1 YR1.</w:t>
      </w:r>
    </w:p>
    <w:p w14:paraId="0686C341" w14:textId="77777777" w:rsidR="00870D88" w:rsidRPr="00870D88" w:rsidRDefault="00870D88" w:rsidP="00870D88">
      <w:pPr>
        <w:rPr>
          <w:rFonts w:eastAsia="Times New Roman" w:cs="Times New Roman"/>
          <w:lang w:val="en-GB"/>
        </w:rPr>
      </w:pPr>
      <w:r w:rsidRPr="00870D88">
        <w:rPr>
          <w:rFonts w:eastAsia="Times New Roman" w:cs="Times New Roman"/>
          <w:lang w:val="en-GB"/>
        </w:rPr>
        <w:t xml:space="preserve">During the first year, we cover Parts IV (School's Free Choice) and I (World Literature) of the IB syllabus. During the second year, we cover Parts II (Detailed Study) and III (Study of one Genre) of the IB syllabus. </w:t>
      </w:r>
    </w:p>
    <w:p w14:paraId="7AFD41B8" w14:textId="77777777" w:rsidR="00870D88" w:rsidRPr="00870D88" w:rsidRDefault="00870D88" w:rsidP="00870D88">
      <w:pPr>
        <w:rPr>
          <w:rFonts w:eastAsia="Times New Roman" w:cs="Times New Roman"/>
          <w:lang w:val="en-GB"/>
        </w:rPr>
      </w:pPr>
    </w:p>
    <w:p w14:paraId="60CF1705" w14:textId="77777777" w:rsidR="00870D88" w:rsidRPr="00870D88" w:rsidRDefault="00870D88" w:rsidP="00870D88">
      <w:pPr>
        <w:jc w:val="center"/>
        <w:rPr>
          <w:rFonts w:eastAsia="Times New Roman" w:cs="Times New Roman"/>
          <w:b/>
          <w:lang w:val="en-GB"/>
        </w:rPr>
      </w:pPr>
      <w:r w:rsidRPr="00870D88">
        <w:rPr>
          <w:rFonts w:eastAsia="Times New Roman" w:cs="Times New Roman"/>
          <w:b/>
          <w:lang w:val="en-GB"/>
        </w:rPr>
        <w:t>Department Standards</w:t>
      </w:r>
    </w:p>
    <w:p w14:paraId="6A2524E6" w14:textId="77777777" w:rsidR="00A51B27" w:rsidRDefault="00870D88" w:rsidP="0056559E">
      <w:pPr>
        <w:ind w:left="284" w:hanging="284"/>
      </w:pPr>
      <w:r w:rsidRPr="00870D88">
        <w:rPr>
          <w:rFonts w:eastAsia="Times New Roman" w:cs="Times New Roman"/>
          <w:lang w:val="en-GB"/>
        </w:rPr>
        <w:t>Students will:</w:t>
      </w:r>
      <w:r w:rsidRPr="00870D88">
        <w:rPr>
          <w:rFonts w:eastAsia="Times New Roman" w:cs="Times New Roman"/>
          <w:lang w:val="en-GB"/>
        </w:rPr>
        <w:br/>
        <w:t xml:space="preserve">1. </w:t>
      </w:r>
      <w:proofErr w:type="gramStart"/>
      <w:r w:rsidRPr="00870D88">
        <w:rPr>
          <w:rFonts w:eastAsia="Times New Roman" w:cs="Times New Roman"/>
          <w:lang w:val="en-GB"/>
        </w:rPr>
        <w:t>develop</w:t>
      </w:r>
      <w:proofErr w:type="gramEnd"/>
      <w:r w:rsidRPr="00870D88">
        <w:rPr>
          <w:rFonts w:eastAsia="Times New Roman" w:cs="Times New Roman"/>
          <w:lang w:val="en-GB"/>
        </w:rPr>
        <w:t xml:space="preserve"> critical thinking skills that will encourage them to make connections between literature and both their own lives and other academic disciplines;</w:t>
      </w:r>
      <w:r w:rsidRPr="00870D88">
        <w:rPr>
          <w:rFonts w:eastAsia="Times New Roman" w:cs="Times New Roman"/>
          <w:lang w:val="en-GB"/>
        </w:rPr>
        <w:br/>
        <w:t xml:space="preserve">2. </w:t>
      </w:r>
      <w:proofErr w:type="gramStart"/>
      <w:r w:rsidRPr="00870D88">
        <w:rPr>
          <w:rFonts w:eastAsia="Times New Roman" w:cs="Times New Roman"/>
          <w:lang w:val="en-GB"/>
        </w:rPr>
        <w:t>develop</w:t>
      </w:r>
      <w:proofErr w:type="gramEnd"/>
      <w:r w:rsidRPr="00870D88">
        <w:rPr>
          <w:rFonts w:eastAsia="Times New Roman" w:cs="Times New Roman"/>
          <w:lang w:val="en-GB"/>
        </w:rPr>
        <w:t xml:space="preserve"> an appreciation for literature through the comprehension and analysis of various genres;</w:t>
      </w:r>
      <w:r w:rsidRPr="00870D88">
        <w:rPr>
          <w:rFonts w:eastAsia="Times New Roman" w:cs="Times New Roman"/>
          <w:lang w:val="en-GB"/>
        </w:rPr>
        <w:br/>
        <w:t xml:space="preserve">3. </w:t>
      </w:r>
      <w:proofErr w:type="gramStart"/>
      <w:r w:rsidRPr="00870D88">
        <w:rPr>
          <w:rFonts w:eastAsia="Times New Roman" w:cs="Times New Roman"/>
          <w:lang w:val="en-GB"/>
        </w:rPr>
        <w:t>communicate</w:t>
      </w:r>
      <w:proofErr w:type="gramEnd"/>
      <w:r w:rsidRPr="00870D88">
        <w:rPr>
          <w:rFonts w:eastAsia="Times New Roman" w:cs="Times New Roman"/>
          <w:lang w:val="en-GB"/>
        </w:rPr>
        <w:t xml:space="preserve"> their understanding and ideas effectively in a variety of written forms;</w:t>
      </w:r>
      <w:r w:rsidRPr="00870D88">
        <w:rPr>
          <w:rFonts w:eastAsia="Times New Roman" w:cs="Times New Roman"/>
          <w:lang w:val="en-GB"/>
        </w:rPr>
        <w:br/>
        <w:t xml:space="preserve">4. </w:t>
      </w:r>
      <w:proofErr w:type="gramStart"/>
      <w:r w:rsidRPr="00870D88">
        <w:rPr>
          <w:rFonts w:eastAsia="Times New Roman" w:cs="Times New Roman"/>
          <w:lang w:val="en-GB"/>
        </w:rPr>
        <w:t>articulate</w:t>
      </w:r>
      <w:proofErr w:type="gramEnd"/>
      <w:r w:rsidRPr="00870D88">
        <w:rPr>
          <w:rFonts w:eastAsia="Times New Roman" w:cs="Times New Roman"/>
          <w:lang w:val="en-GB"/>
        </w:rPr>
        <w:t xml:space="preserve"> organized ideas through a variety of oral activities;</w:t>
      </w:r>
      <w:r w:rsidRPr="00870D88">
        <w:rPr>
          <w:rFonts w:eastAsia="Times New Roman" w:cs="Times New Roman"/>
          <w:lang w:val="en-GB"/>
        </w:rPr>
        <w:br/>
        <w:t xml:space="preserve">5. </w:t>
      </w:r>
      <w:proofErr w:type="gramStart"/>
      <w:r w:rsidRPr="00870D88">
        <w:rPr>
          <w:rFonts w:eastAsia="Times New Roman" w:cs="Times New Roman"/>
          <w:lang w:val="en-GB"/>
        </w:rPr>
        <w:t>expand</w:t>
      </w:r>
      <w:proofErr w:type="gramEnd"/>
      <w:r w:rsidRPr="00870D88">
        <w:rPr>
          <w:rFonts w:eastAsia="Times New Roman" w:cs="Times New Roman"/>
          <w:lang w:val="en-GB"/>
        </w:rPr>
        <w:t xml:space="preserve"> and strengthen their vocabularies to enhance their ability to understand and communicate;</w:t>
      </w:r>
      <w:r w:rsidRPr="00870D88">
        <w:rPr>
          <w:rFonts w:eastAsia="Times New Roman" w:cs="Times New Roman"/>
          <w:lang w:val="en-GB"/>
        </w:rPr>
        <w:br/>
        <w:t xml:space="preserve">6. </w:t>
      </w:r>
      <w:proofErr w:type="gramStart"/>
      <w:r w:rsidRPr="00870D88">
        <w:rPr>
          <w:rFonts w:eastAsia="Times New Roman" w:cs="Times New Roman"/>
          <w:lang w:val="en-GB"/>
        </w:rPr>
        <w:t>and</w:t>
      </w:r>
      <w:proofErr w:type="gramEnd"/>
      <w:r w:rsidRPr="00870D88">
        <w:rPr>
          <w:rFonts w:eastAsia="Times New Roman" w:cs="Times New Roman"/>
          <w:lang w:val="en-GB"/>
        </w:rPr>
        <w:t xml:space="preserve"> learn and apply the standard conventions of the Spanish language in both speaking and writing.</w:t>
      </w:r>
      <w:r w:rsidR="00A60671">
        <w:fldChar w:fldCharType="end"/>
      </w:r>
    </w:p>
    <w:p w14:paraId="2E058BC2" w14:textId="77777777" w:rsidR="00A51B27" w:rsidRDefault="00A51B27" w:rsidP="00E5755F">
      <w:pPr>
        <w:ind w:left="284" w:hanging="284"/>
      </w:pPr>
    </w:p>
    <w:p w14:paraId="25CF6326" w14:textId="77777777" w:rsidR="00A51B27" w:rsidRPr="00A51B27" w:rsidRDefault="00A51B27" w:rsidP="002748F5">
      <w:pPr>
        <w:keepNext/>
        <w:rPr>
          <w:color w:val="0000FF"/>
        </w:rPr>
      </w:pPr>
      <w:bookmarkStart w:id="1" w:name="Benchmarks"/>
      <w:r w:rsidRPr="00A51B27">
        <w:rPr>
          <w:b/>
          <w:color w:val="0000FF"/>
        </w:rPr>
        <w:t>Benchmarks</w:t>
      </w:r>
      <w:bookmarkEnd w:id="1"/>
      <w:r w:rsidRPr="00A51B27">
        <w:rPr>
          <w:color w:val="0000FF"/>
        </w:rPr>
        <w:t xml:space="preserve">: </w:t>
      </w:r>
    </w:p>
    <w:p w14:paraId="69D1CCBB" w14:textId="2F8180ED" w:rsidR="00870D88" w:rsidRPr="00870D88" w:rsidRDefault="00A60671" w:rsidP="00870D88">
      <w:pPr>
        <w:rPr>
          <w:rFonts w:ascii="Cambria" w:eastAsia="Times New Roman" w:hAnsi="Cambria" w:cs="Times New Roman"/>
          <w:color w:val="000000"/>
          <w:lang w:val="en-GB"/>
        </w:rPr>
      </w:pPr>
      <w:r>
        <w:fldChar w:fldCharType="begin"/>
      </w:r>
      <w:r w:rsidR="000D4827">
        <w:instrText xml:space="preserve"> LINK </w:instrText>
      </w:r>
      <w:r w:rsidR="00870D88">
        <w:instrText xml:space="preserve">Word.Document.12 "Curriculum Projects:A1_Languages:IB_Spanish_A1_Y2:IB_Spanish_A1_Y2_Benchmarks.docx"  </w:instrText>
      </w:r>
      <w:r w:rsidR="00EC39F6">
        <w:instrText>\a \r</w:instrText>
      </w:r>
      <w:r w:rsidR="000D4827">
        <w:instrText xml:space="preserve"> \f 0 </w:instrText>
      </w:r>
      <w:r w:rsidR="00870D88">
        <w:fldChar w:fldCharType="separate"/>
      </w:r>
      <w:r w:rsidR="00870D88" w:rsidRPr="00870D88">
        <w:rPr>
          <w:rFonts w:ascii="Cambria" w:eastAsia="Times New Roman" w:hAnsi="Cambria" w:cs="Times New Roman"/>
          <w:color w:val="000000"/>
          <w:lang w:val="en-GB"/>
        </w:rPr>
        <w:t>1.1 Students will understand and interpret texts in terms of salient qualities of the appropriate genre.</w:t>
      </w:r>
    </w:p>
    <w:p w14:paraId="30A808BD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</w:p>
    <w:p w14:paraId="3963F63B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  <w:r w:rsidRPr="00870D88">
        <w:rPr>
          <w:rFonts w:ascii="Cambria" w:eastAsia="Times New Roman" w:hAnsi="Cambria" w:cs="Times New Roman"/>
          <w:color w:val="000000"/>
          <w:lang w:val="en-GB"/>
        </w:rPr>
        <w:t>1.2 Students will integrate and implicate relevant textual evidence to support independent interpretations of both familiar and unfamiliar works.</w:t>
      </w:r>
    </w:p>
    <w:p w14:paraId="4AE9F86B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</w:p>
    <w:p w14:paraId="0CEC098D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  <w:r w:rsidRPr="00870D88">
        <w:rPr>
          <w:rFonts w:ascii="Cambria" w:eastAsia="Times New Roman" w:hAnsi="Cambria" w:cs="Times New Roman"/>
          <w:color w:val="000000"/>
          <w:lang w:val="en-GB"/>
        </w:rPr>
        <w:t xml:space="preserve">1.3 Students will respond to all the implications as well as the subtleties of the paper 2 </w:t>
      </w:r>
      <w:proofErr w:type="gramStart"/>
      <w:r w:rsidRPr="00870D88">
        <w:rPr>
          <w:rFonts w:ascii="Cambria" w:eastAsia="Times New Roman" w:hAnsi="Cambria" w:cs="Times New Roman"/>
          <w:color w:val="000000"/>
          <w:lang w:val="en-GB"/>
        </w:rPr>
        <w:t>question</w:t>
      </w:r>
      <w:proofErr w:type="gramEnd"/>
      <w:r w:rsidRPr="00870D88">
        <w:rPr>
          <w:rFonts w:ascii="Cambria" w:eastAsia="Times New Roman" w:hAnsi="Cambria" w:cs="Times New Roman"/>
          <w:color w:val="000000"/>
          <w:lang w:val="en-GB"/>
        </w:rPr>
        <w:t xml:space="preserve"> with convincing and thoughtful ideas.  The comparative essay includes an effective evaluation of the works in relation to the chosen question.</w:t>
      </w:r>
    </w:p>
    <w:p w14:paraId="5637102E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</w:p>
    <w:p w14:paraId="1974AA20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  <w:r w:rsidRPr="00870D88">
        <w:rPr>
          <w:rFonts w:ascii="Cambria" w:eastAsia="Times New Roman" w:hAnsi="Cambria" w:cs="Times New Roman"/>
          <w:color w:val="000000"/>
          <w:lang w:val="en-GB"/>
        </w:rPr>
        <w:t>1.4 Students will identify and synthesize corresponding episodes from various texts to support strategically their comparative analysis. (Paper 2)</w:t>
      </w:r>
    </w:p>
    <w:p w14:paraId="2BAF594E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</w:p>
    <w:p w14:paraId="0101CA59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  <w:r w:rsidRPr="00870D88">
        <w:rPr>
          <w:rFonts w:ascii="Cambria" w:eastAsia="Times New Roman" w:hAnsi="Cambria" w:cs="Times New Roman"/>
          <w:color w:val="000000"/>
          <w:lang w:val="en-GB"/>
        </w:rPr>
        <w:t>1.5 Students will identify, appreciate, and persuasively develop examples of literary conventions with clear relevance to the question and the Part III works used. (Paper 2)</w:t>
      </w:r>
    </w:p>
    <w:p w14:paraId="3CBC76F9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</w:p>
    <w:p w14:paraId="252D029B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  <w:r w:rsidRPr="00870D88">
        <w:rPr>
          <w:rFonts w:ascii="Cambria" w:eastAsia="Times New Roman" w:hAnsi="Cambria" w:cs="Times New Roman"/>
          <w:color w:val="000000"/>
          <w:lang w:val="en-GB"/>
        </w:rPr>
        <w:t>1.6 Students will demonstrate an appreciation of the writer’s choice of language, structure, technique, and style and how it shapes meaning in the Paper 1 passage, the IOC passage, and the HL discussion.</w:t>
      </w:r>
    </w:p>
    <w:p w14:paraId="4AC9B293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</w:p>
    <w:p w14:paraId="36D48912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  <w:r w:rsidRPr="00870D88">
        <w:rPr>
          <w:rFonts w:ascii="Cambria" w:eastAsia="Times New Roman" w:hAnsi="Cambria" w:cs="Times New Roman"/>
          <w:color w:val="000000"/>
          <w:lang w:val="en-GB"/>
        </w:rPr>
        <w:t>2.1 Students will understand and interpret texts in terms of salient qualities of the appropriate genre. (Paper 1, Paper 2, IOC HL, IOC SL, HL Discussion)</w:t>
      </w:r>
    </w:p>
    <w:p w14:paraId="129B3EF3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</w:p>
    <w:p w14:paraId="68CAA7B9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  <w:r w:rsidRPr="00870D88">
        <w:rPr>
          <w:rFonts w:ascii="Cambria" w:eastAsia="Times New Roman" w:hAnsi="Cambria" w:cs="Times New Roman"/>
          <w:color w:val="000000"/>
          <w:lang w:val="en-GB"/>
        </w:rPr>
        <w:t>2.2 Students will identify, appreciate, and persuasively develop examples of literary conventions with clear relevance to the question and the Part III works used. (Paper 2)</w:t>
      </w:r>
    </w:p>
    <w:p w14:paraId="41914DEE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</w:p>
    <w:p w14:paraId="7E67889C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  <w:r w:rsidRPr="00870D88">
        <w:rPr>
          <w:rFonts w:ascii="Cambria" w:eastAsia="Times New Roman" w:hAnsi="Cambria" w:cs="Times New Roman"/>
          <w:color w:val="000000"/>
          <w:lang w:val="en-GB"/>
        </w:rPr>
        <w:t>2.3 Students will demonstrate an appreciation of the writer’s choice of language, structure, technique, and style and how it shapes meaning in the Paper 1 passage, the IOC passage, and the HL discussion.</w:t>
      </w:r>
    </w:p>
    <w:p w14:paraId="64F0D11D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</w:p>
    <w:p w14:paraId="05933CE6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  <w:r w:rsidRPr="00870D88">
        <w:rPr>
          <w:rFonts w:ascii="Cambria" w:eastAsia="Times New Roman" w:hAnsi="Cambria" w:cs="Times New Roman"/>
          <w:color w:val="000000"/>
          <w:lang w:val="en-GB"/>
        </w:rPr>
        <w:t>2.4 Higher Level students will demonstrate excellent knowledge and understanding of the content and implications of the Part II work selected for the oral discussion.</w:t>
      </w:r>
    </w:p>
    <w:p w14:paraId="7C940497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</w:p>
    <w:p w14:paraId="5581082B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  <w:r w:rsidRPr="00870D88">
        <w:rPr>
          <w:rFonts w:ascii="Cambria" w:eastAsia="Times New Roman" w:hAnsi="Cambria" w:cs="Times New Roman"/>
          <w:color w:val="000000"/>
          <w:lang w:val="en-GB"/>
        </w:rPr>
        <w:t xml:space="preserve">3.1 Students will integrate and implicate relevant textual evidence to support independent interpretations of both familiar and unfamiliar works. (Paper 1) </w:t>
      </w:r>
    </w:p>
    <w:p w14:paraId="52234870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  <w:r w:rsidRPr="00870D88">
        <w:rPr>
          <w:rFonts w:ascii="Cambria" w:eastAsia="Times New Roman" w:hAnsi="Cambria" w:cs="Times New Roman"/>
          <w:color w:val="000000"/>
          <w:lang w:val="en-GB"/>
        </w:rPr>
        <w:t>– Year 1 within a seen/studied text, Year 2 within an unseen text.</w:t>
      </w:r>
    </w:p>
    <w:p w14:paraId="2E9EE354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</w:p>
    <w:p w14:paraId="2083E3E9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  <w:r w:rsidRPr="00870D88">
        <w:rPr>
          <w:rFonts w:ascii="Cambria" w:eastAsia="Times New Roman" w:hAnsi="Cambria" w:cs="Times New Roman"/>
          <w:color w:val="000000"/>
          <w:lang w:val="en-GB"/>
        </w:rPr>
        <w:t xml:space="preserve">3.2 Students will respond to all the implications as well as the subtleties of the paper 2 </w:t>
      </w:r>
      <w:proofErr w:type="gramStart"/>
      <w:r w:rsidRPr="00870D88">
        <w:rPr>
          <w:rFonts w:ascii="Cambria" w:eastAsia="Times New Roman" w:hAnsi="Cambria" w:cs="Times New Roman"/>
          <w:color w:val="000000"/>
          <w:lang w:val="en-GB"/>
        </w:rPr>
        <w:t>question</w:t>
      </w:r>
      <w:proofErr w:type="gramEnd"/>
      <w:r w:rsidRPr="00870D88">
        <w:rPr>
          <w:rFonts w:ascii="Cambria" w:eastAsia="Times New Roman" w:hAnsi="Cambria" w:cs="Times New Roman"/>
          <w:color w:val="000000"/>
          <w:lang w:val="en-GB"/>
        </w:rPr>
        <w:t xml:space="preserve"> with convincing and thoughtful ideas.  The comparative essay includes an effective evaluation of the works in relation to the chosen question. (Paper 2)</w:t>
      </w:r>
    </w:p>
    <w:p w14:paraId="7ECB25AD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</w:p>
    <w:p w14:paraId="52715B5A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  <w:r w:rsidRPr="00870D88">
        <w:rPr>
          <w:rFonts w:ascii="Cambria" w:eastAsia="Times New Roman" w:hAnsi="Cambria" w:cs="Times New Roman"/>
          <w:color w:val="000000"/>
          <w:lang w:val="en-GB"/>
        </w:rPr>
        <w:t>3.3 Students will organize their arguments persuasively with structure, coherence, and development for the Paper 1, Paper 2, IOC, and HL discussion. (Paper 2, IOC, HL Discussion)</w:t>
      </w:r>
    </w:p>
    <w:p w14:paraId="61CA6F20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</w:p>
    <w:p w14:paraId="2E15F9E4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  <w:r w:rsidRPr="00870D88">
        <w:rPr>
          <w:rFonts w:ascii="Cambria" w:eastAsia="Times New Roman" w:hAnsi="Cambria" w:cs="Times New Roman"/>
          <w:color w:val="000000"/>
          <w:lang w:val="en-GB"/>
        </w:rPr>
        <w:t>4.1 Students will organize their arguments persuasively with structure, coherence, and development for the Paper 1, Paper 2, IOC, and HL discussion. (Paper 2, IOC, HL Discussion)</w:t>
      </w:r>
    </w:p>
    <w:p w14:paraId="1C205C73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</w:p>
    <w:p w14:paraId="2087593B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  <w:r w:rsidRPr="00870D88">
        <w:rPr>
          <w:rFonts w:ascii="Cambria" w:eastAsia="Times New Roman" w:hAnsi="Cambria" w:cs="Times New Roman"/>
          <w:color w:val="000000"/>
          <w:lang w:val="en-GB"/>
        </w:rPr>
        <w:t>4.2 Students will communicate their ideas through the use of clear, concise, and precise language, with a high degree of accuracy in grammar, vocabulary, and sentence construction.  (Paper2, IOC, HL Discussion)</w:t>
      </w:r>
    </w:p>
    <w:p w14:paraId="037701C8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</w:p>
    <w:p w14:paraId="078C04DD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  <w:r w:rsidRPr="00870D88">
        <w:rPr>
          <w:rFonts w:ascii="Cambria" w:eastAsia="Times New Roman" w:hAnsi="Cambria" w:cs="Times New Roman"/>
          <w:color w:val="000000"/>
          <w:lang w:val="en-GB"/>
        </w:rPr>
        <w:t>4.3 Higher Level students will offer persuasive and independent responses to the questions posed during the HL discussion of a Part II work.</w:t>
      </w:r>
    </w:p>
    <w:p w14:paraId="21A35666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</w:p>
    <w:p w14:paraId="12363ECE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  <w:r w:rsidRPr="00870D88">
        <w:rPr>
          <w:rFonts w:ascii="Cambria" w:eastAsia="Times New Roman" w:hAnsi="Cambria" w:cs="Times New Roman"/>
          <w:color w:val="000000"/>
          <w:lang w:val="en-GB"/>
        </w:rPr>
        <w:t xml:space="preserve">4.4 Students will effectively communicate their ideas extemporaneously in an oral assessment and in class discussions. </w:t>
      </w:r>
    </w:p>
    <w:p w14:paraId="46141DB5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</w:p>
    <w:p w14:paraId="0CC47D6D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  <w:r w:rsidRPr="00870D88">
        <w:rPr>
          <w:rFonts w:ascii="Cambria" w:eastAsia="Times New Roman" w:hAnsi="Cambria" w:cs="Times New Roman"/>
          <w:color w:val="000000"/>
          <w:lang w:val="en-GB"/>
        </w:rPr>
        <w:t>5.1 Students will expand and strengthen their use and understanding of sophisticated literary terms and an increasingly varied vocabulary that enhances the ability to communicate meaning effectively in multiple contexts.</w:t>
      </w:r>
    </w:p>
    <w:p w14:paraId="690C7BD0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</w:p>
    <w:p w14:paraId="1EF6C3C4" w14:textId="77777777" w:rsidR="00870D88" w:rsidRPr="00870D88" w:rsidRDefault="00870D88" w:rsidP="00870D88">
      <w:pPr>
        <w:rPr>
          <w:rFonts w:ascii="Cambria" w:eastAsia="Times New Roman" w:hAnsi="Cambria" w:cs="Times New Roman"/>
          <w:color w:val="000000"/>
          <w:lang w:val="en-GB"/>
        </w:rPr>
      </w:pPr>
      <w:r w:rsidRPr="00870D88">
        <w:rPr>
          <w:rFonts w:ascii="Cambria" w:eastAsia="Times New Roman" w:hAnsi="Cambria" w:cs="Times New Roman"/>
          <w:color w:val="000000"/>
          <w:lang w:val="en-GB"/>
        </w:rPr>
        <w:t xml:space="preserve">6.1 Students will further develop their use and command of standard structures of Spanish grammar in order to speak, write, and think more effectively.  </w:t>
      </w:r>
    </w:p>
    <w:p w14:paraId="0D0FCFC5" w14:textId="77777777" w:rsidR="0056559E" w:rsidRDefault="00A60671" w:rsidP="001B78FE">
      <w:r>
        <w:fldChar w:fldCharType="end"/>
      </w:r>
    </w:p>
    <w:p w14:paraId="32A270EA" w14:textId="77777777" w:rsidR="00A51B27" w:rsidRDefault="00A51B27" w:rsidP="00C1019A"/>
    <w:p w14:paraId="1CD28B44" w14:textId="77777777" w:rsidR="00906569" w:rsidRPr="00030CAB" w:rsidRDefault="00906569" w:rsidP="0056559E">
      <w:pPr>
        <w:keepNext/>
        <w:pageBreakBefore/>
        <w:rPr>
          <w:b/>
          <w:color w:val="0000FF"/>
        </w:rPr>
      </w:pPr>
      <w:bookmarkStart w:id="2" w:name="Performance_Indicators"/>
      <w:r w:rsidRPr="00030CAB">
        <w:rPr>
          <w:b/>
          <w:color w:val="0000FF"/>
        </w:rPr>
        <w:t>Performance Indicators</w:t>
      </w:r>
    </w:p>
    <w:bookmarkEnd w:id="2"/>
    <w:p w14:paraId="4FAF03F6" w14:textId="1E1CF9F7" w:rsidR="00870D88" w:rsidRPr="00870D88" w:rsidRDefault="00A60671" w:rsidP="00870D88">
      <w:pPr>
        <w:rPr>
          <w:rFonts w:ascii="Cambria" w:eastAsia="Times New Roman" w:hAnsi="Cambria" w:cs="Times New Roman"/>
          <w:lang w:val="en-GB"/>
        </w:rPr>
      </w:pPr>
      <w:r>
        <w:fldChar w:fldCharType="begin"/>
      </w:r>
      <w:r w:rsidR="000D4827">
        <w:instrText xml:space="preserve"> LINK </w:instrText>
      </w:r>
      <w:r w:rsidR="00870D88">
        <w:instrText xml:space="preserve">Word.Document.12 "Curriculum Projects:A1_Languages:IB_Spanish_A1_Y2:IB_Spanish_A1_Y2_Performance_Indicators.docx"  </w:instrText>
      </w:r>
      <w:r w:rsidR="00EC39F6">
        <w:instrText>\a \r</w:instrText>
      </w:r>
      <w:r w:rsidR="000D4827">
        <w:instrText xml:space="preserve"> \f 0 </w:instrText>
      </w:r>
      <w:r w:rsidR="00870D88">
        <w:fldChar w:fldCharType="separate"/>
      </w:r>
      <w:r w:rsidR="00870D88" w:rsidRPr="00870D88">
        <w:rPr>
          <w:rFonts w:ascii="Cambria" w:eastAsia="Times New Roman" w:hAnsi="Cambria" w:cs="Times New Roman"/>
          <w:lang w:val="en-GB"/>
        </w:rPr>
        <w:t xml:space="preserve">- </w:t>
      </w:r>
      <w:proofErr w:type="gramStart"/>
      <w:r w:rsidR="00870D88" w:rsidRPr="00870D88">
        <w:rPr>
          <w:rFonts w:ascii="Cambria" w:eastAsia="Times New Roman" w:hAnsi="Cambria" w:cs="Times New Roman"/>
          <w:lang w:val="en-GB"/>
        </w:rPr>
        <w:t>students</w:t>
      </w:r>
      <w:proofErr w:type="gramEnd"/>
      <w:r w:rsidR="00870D88" w:rsidRPr="00870D88">
        <w:rPr>
          <w:rFonts w:ascii="Cambria" w:eastAsia="Times New Roman" w:hAnsi="Cambria" w:cs="Times New Roman"/>
          <w:lang w:val="en-GB"/>
        </w:rPr>
        <w:t xml:space="preserve"> will perfect the voice with which they express and reflect upon their critical and personal interpretations of literary works in their mother tongue—both orally and in writing</w:t>
      </w:r>
    </w:p>
    <w:p w14:paraId="0837D661" w14:textId="77777777" w:rsidR="00870D88" w:rsidRPr="00870D88" w:rsidRDefault="00870D88" w:rsidP="00870D88">
      <w:pPr>
        <w:rPr>
          <w:rFonts w:ascii="Cambria" w:eastAsia="Times New Roman" w:hAnsi="Cambria" w:cs="Times New Roman"/>
          <w:lang w:val="en-GB"/>
        </w:rPr>
      </w:pPr>
    </w:p>
    <w:p w14:paraId="6127EAD4" w14:textId="77777777" w:rsidR="00870D88" w:rsidRPr="00870D88" w:rsidRDefault="00870D88" w:rsidP="00870D88">
      <w:pPr>
        <w:rPr>
          <w:rFonts w:ascii="Cambria" w:eastAsia="Times New Roman" w:hAnsi="Cambria" w:cs="Times New Roman"/>
          <w:lang w:val="en-GB"/>
        </w:rPr>
      </w:pPr>
      <w:r w:rsidRPr="00870D88">
        <w:rPr>
          <w:rFonts w:ascii="Cambria" w:eastAsia="Times New Roman" w:hAnsi="Cambria" w:cs="Times New Roman"/>
          <w:lang w:val="en-GB"/>
        </w:rPr>
        <w:t xml:space="preserve">- </w:t>
      </w:r>
      <w:proofErr w:type="gramStart"/>
      <w:r w:rsidRPr="00870D88">
        <w:rPr>
          <w:rFonts w:ascii="Cambria" w:eastAsia="Times New Roman" w:hAnsi="Cambria" w:cs="Times New Roman"/>
          <w:lang w:val="en-GB"/>
        </w:rPr>
        <w:t>in</w:t>
      </w:r>
      <w:proofErr w:type="gramEnd"/>
      <w:r w:rsidRPr="00870D88">
        <w:rPr>
          <w:rFonts w:ascii="Cambria" w:eastAsia="Times New Roman" w:hAnsi="Cambria" w:cs="Times New Roman"/>
          <w:lang w:val="en-GB"/>
        </w:rPr>
        <w:t xml:space="preserve"> preparation for the IOC assessment, students will identify and </w:t>
      </w:r>
      <w:proofErr w:type="spellStart"/>
      <w:r w:rsidRPr="00870D88">
        <w:rPr>
          <w:rFonts w:ascii="Cambria" w:eastAsia="Times New Roman" w:hAnsi="Cambria" w:cs="Times New Roman"/>
          <w:lang w:val="en-GB"/>
        </w:rPr>
        <w:t>analyze</w:t>
      </w:r>
      <w:proofErr w:type="spellEnd"/>
      <w:r w:rsidRPr="00870D88">
        <w:rPr>
          <w:rFonts w:ascii="Cambria" w:eastAsia="Times New Roman" w:hAnsi="Cambria" w:cs="Times New Roman"/>
          <w:lang w:val="en-GB"/>
        </w:rPr>
        <w:t xml:space="preserve"> local literary devices (writer’s choices) in terms of how they create global meaning in a specific passage</w:t>
      </w:r>
    </w:p>
    <w:p w14:paraId="5368AB92" w14:textId="77777777" w:rsidR="00870D88" w:rsidRPr="00870D88" w:rsidRDefault="00870D88" w:rsidP="00870D88">
      <w:pPr>
        <w:rPr>
          <w:rFonts w:ascii="Cambria" w:eastAsia="Times New Roman" w:hAnsi="Cambria" w:cs="Times New Roman"/>
          <w:lang w:val="en-GB"/>
        </w:rPr>
      </w:pPr>
    </w:p>
    <w:p w14:paraId="718AD0BC" w14:textId="77777777" w:rsidR="00870D88" w:rsidRPr="00870D88" w:rsidRDefault="00870D88" w:rsidP="00870D88">
      <w:pPr>
        <w:rPr>
          <w:rFonts w:ascii="Cambria" w:eastAsia="Times New Roman" w:hAnsi="Cambria" w:cs="Times New Roman"/>
          <w:lang w:val="en-GB"/>
        </w:rPr>
      </w:pPr>
      <w:r w:rsidRPr="00870D88">
        <w:rPr>
          <w:rFonts w:ascii="Cambria" w:eastAsia="Times New Roman" w:hAnsi="Cambria" w:cs="Times New Roman"/>
          <w:lang w:val="en-GB"/>
        </w:rPr>
        <w:t xml:space="preserve">- </w:t>
      </w:r>
      <w:proofErr w:type="gramStart"/>
      <w:r w:rsidRPr="00870D88">
        <w:rPr>
          <w:rFonts w:ascii="Cambria" w:eastAsia="Times New Roman" w:hAnsi="Cambria" w:cs="Times New Roman"/>
          <w:lang w:val="en-GB"/>
        </w:rPr>
        <w:t>in</w:t>
      </w:r>
      <w:proofErr w:type="gramEnd"/>
      <w:r w:rsidRPr="00870D88">
        <w:rPr>
          <w:rFonts w:ascii="Cambria" w:eastAsia="Times New Roman" w:hAnsi="Cambria" w:cs="Times New Roman"/>
          <w:lang w:val="en-GB"/>
        </w:rPr>
        <w:t xml:space="preserve"> the IOC assessment, students will:</w:t>
      </w:r>
    </w:p>
    <w:p w14:paraId="7576AE2F" w14:textId="77777777" w:rsidR="00870D88" w:rsidRPr="00870D88" w:rsidRDefault="00870D88" w:rsidP="00870D88">
      <w:pPr>
        <w:numPr>
          <w:ilvl w:val="0"/>
          <w:numId w:val="9"/>
        </w:numPr>
        <w:contextualSpacing/>
        <w:rPr>
          <w:rFonts w:ascii="Cambria" w:eastAsia="Times New Roman" w:hAnsi="Cambria" w:cs="Times New Roman"/>
          <w:lang w:val="en-GB"/>
        </w:rPr>
      </w:pPr>
      <w:proofErr w:type="gramStart"/>
      <w:r w:rsidRPr="00870D88">
        <w:rPr>
          <w:rFonts w:ascii="Cambria" w:eastAsia="Times New Roman" w:hAnsi="Cambria" w:cs="Times New Roman"/>
          <w:lang w:val="en-GB"/>
        </w:rPr>
        <w:t>situate</w:t>
      </w:r>
      <w:proofErr w:type="gramEnd"/>
      <w:r w:rsidRPr="00870D88">
        <w:rPr>
          <w:rFonts w:ascii="Cambria" w:eastAsia="Times New Roman" w:hAnsi="Cambria" w:cs="Times New Roman"/>
          <w:lang w:val="en-GB"/>
        </w:rPr>
        <w:t xml:space="preserve"> an excerpt within the context of the larger work</w:t>
      </w:r>
    </w:p>
    <w:p w14:paraId="650544DF" w14:textId="77777777" w:rsidR="00870D88" w:rsidRPr="00870D88" w:rsidRDefault="00870D88" w:rsidP="00870D88">
      <w:pPr>
        <w:numPr>
          <w:ilvl w:val="0"/>
          <w:numId w:val="9"/>
        </w:numPr>
        <w:contextualSpacing/>
        <w:rPr>
          <w:rFonts w:ascii="Cambria" w:eastAsia="Times New Roman" w:hAnsi="Cambria" w:cs="Times New Roman"/>
          <w:lang w:val="en-GB"/>
        </w:rPr>
      </w:pPr>
      <w:proofErr w:type="gramStart"/>
      <w:r w:rsidRPr="00870D88">
        <w:rPr>
          <w:rFonts w:ascii="Cambria" w:eastAsia="Times New Roman" w:hAnsi="Cambria" w:cs="Times New Roman"/>
          <w:lang w:val="en-GB"/>
        </w:rPr>
        <w:t>identify</w:t>
      </w:r>
      <w:proofErr w:type="gramEnd"/>
      <w:r w:rsidRPr="00870D88">
        <w:rPr>
          <w:rFonts w:ascii="Cambria" w:eastAsia="Times New Roman" w:hAnsi="Cambria" w:cs="Times New Roman"/>
          <w:lang w:val="en-GB"/>
        </w:rPr>
        <w:t xml:space="preserve"> and </w:t>
      </w:r>
      <w:proofErr w:type="spellStart"/>
      <w:r w:rsidRPr="00870D88">
        <w:rPr>
          <w:rFonts w:ascii="Cambria" w:eastAsia="Times New Roman" w:hAnsi="Cambria" w:cs="Times New Roman"/>
          <w:lang w:val="en-GB"/>
        </w:rPr>
        <w:t>analyze</w:t>
      </w:r>
      <w:proofErr w:type="spellEnd"/>
      <w:r w:rsidRPr="00870D88">
        <w:rPr>
          <w:rFonts w:ascii="Cambria" w:eastAsia="Times New Roman" w:hAnsi="Cambria" w:cs="Times New Roman"/>
          <w:lang w:val="en-GB"/>
        </w:rPr>
        <w:t xml:space="preserve"> the effects of relevant literary features</w:t>
      </w:r>
    </w:p>
    <w:p w14:paraId="16300C56" w14:textId="77777777" w:rsidR="00870D88" w:rsidRPr="00870D88" w:rsidRDefault="00870D88" w:rsidP="00870D88">
      <w:pPr>
        <w:numPr>
          <w:ilvl w:val="0"/>
          <w:numId w:val="9"/>
        </w:numPr>
        <w:contextualSpacing/>
        <w:rPr>
          <w:rFonts w:ascii="Cambria" w:eastAsia="Times New Roman" w:hAnsi="Cambria" w:cs="Times New Roman"/>
          <w:lang w:val="en-GB"/>
        </w:rPr>
      </w:pPr>
      <w:proofErr w:type="gramStart"/>
      <w:r w:rsidRPr="00870D88">
        <w:rPr>
          <w:rFonts w:ascii="Cambria" w:eastAsia="Times New Roman" w:hAnsi="Cambria" w:cs="Times New Roman"/>
          <w:lang w:val="en-GB"/>
        </w:rPr>
        <w:t>structure</w:t>
      </w:r>
      <w:proofErr w:type="gramEnd"/>
      <w:r w:rsidRPr="00870D88">
        <w:rPr>
          <w:rFonts w:ascii="Cambria" w:eastAsia="Times New Roman" w:hAnsi="Cambria" w:cs="Times New Roman"/>
          <w:lang w:val="en-GB"/>
        </w:rPr>
        <w:t xml:space="preserve"> and support their responses effectively</w:t>
      </w:r>
    </w:p>
    <w:p w14:paraId="4C55F33E" w14:textId="77777777" w:rsidR="00870D88" w:rsidRPr="00870D88" w:rsidRDefault="00870D88" w:rsidP="00870D88">
      <w:pPr>
        <w:numPr>
          <w:ilvl w:val="0"/>
          <w:numId w:val="9"/>
        </w:numPr>
        <w:contextualSpacing/>
        <w:rPr>
          <w:rFonts w:ascii="Cambria" w:eastAsia="Times New Roman" w:hAnsi="Cambria" w:cs="Times New Roman"/>
          <w:lang w:val="en-GB"/>
        </w:rPr>
      </w:pPr>
      <w:proofErr w:type="gramStart"/>
      <w:r w:rsidRPr="00870D88">
        <w:rPr>
          <w:rFonts w:ascii="Cambria" w:eastAsia="Times New Roman" w:hAnsi="Cambria" w:cs="Times New Roman"/>
          <w:lang w:val="en-GB"/>
        </w:rPr>
        <w:t>use</w:t>
      </w:r>
      <w:proofErr w:type="gramEnd"/>
      <w:r w:rsidRPr="00870D88">
        <w:rPr>
          <w:rFonts w:ascii="Cambria" w:eastAsia="Times New Roman" w:hAnsi="Cambria" w:cs="Times New Roman"/>
          <w:lang w:val="en-GB"/>
        </w:rPr>
        <w:t xml:space="preserve"> clear, precise language and tone appropriate for a formal oral presentation</w:t>
      </w:r>
    </w:p>
    <w:p w14:paraId="18616D9D" w14:textId="77777777" w:rsidR="00870D88" w:rsidRPr="00870D88" w:rsidRDefault="00870D88" w:rsidP="00870D88">
      <w:pPr>
        <w:rPr>
          <w:rFonts w:ascii="Cambria" w:eastAsia="Times New Roman" w:hAnsi="Cambria" w:cs="Times New Roman"/>
          <w:lang w:val="en-GB"/>
        </w:rPr>
      </w:pPr>
    </w:p>
    <w:p w14:paraId="6CB6DC93" w14:textId="77777777" w:rsidR="00870D88" w:rsidRPr="00870D88" w:rsidRDefault="00870D88" w:rsidP="00870D88">
      <w:pPr>
        <w:rPr>
          <w:rFonts w:ascii="Cambria" w:eastAsia="Times New Roman" w:hAnsi="Cambria" w:cs="Times New Roman"/>
          <w:lang w:val="en-GB"/>
        </w:rPr>
      </w:pPr>
      <w:r w:rsidRPr="00870D88">
        <w:rPr>
          <w:rFonts w:ascii="Cambria" w:eastAsia="Times New Roman" w:hAnsi="Cambria" w:cs="Times New Roman"/>
          <w:lang w:val="en-GB"/>
        </w:rPr>
        <w:t xml:space="preserve">- </w:t>
      </w:r>
      <w:proofErr w:type="gramStart"/>
      <w:r w:rsidRPr="00870D88">
        <w:rPr>
          <w:rFonts w:ascii="Cambria" w:eastAsia="Times New Roman" w:hAnsi="Cambria" w:cs="Times New Roman"/>
          <w:lang w:val="en-GB"/>
        </w:rPr>
        <w:t>in</w:t>
      </w:r>
      <w:proofErr w:type="gramEnd"/>
      <w:r w:rsidRPr="00870D88">
        <w:rPr>
          <w:rFonts w:ascii="Cambria" w:eastAsia="Times New Roman" w:hAnsi="Cambria" w:cs="Times New Roman"/>
          <w:lang w:val="en-GB"/>
        </w:rPr>
        <w:t xml:space="preserve"> the HL Discussion, students will: </w:t>
      </w:r>
    </w:p>
    <w:p w14:paraId="3E38EA9D" w14:textId="77777777" w:rsidR="00870D88" w:rsidRPr="00870D88" w:rsidRDefault="00870D88" w:rsidP="00870D88">
      <w:pPr>
        <w:ind w:left="426"/>
        <w:rPr>
          <w:rFonts w:ascii="Cambria" w:eastAsia="Times New Roman" w:hAnsi="Cambria" w:cs="Times New Roman"/>
          <w:lang w:val="en-GB"/>
        </w:rPr>
      </w:pPr>
      <w:r w:rsidRPr="00870D88">
        <w:rPr>
          <w:rFonts w:ascii="Cambria" w:eastAsia="Times New Roman" w:hAnsi="Cambria" w:cs="Times New Roman"/>
          <w:lang w:val="en-GB"/>
        </w:rPr>
        <w:t xml:space="preserve">* </w:t>
      </w:r>
      <w:proofErr w:type="gramStart"/>
      <w:r w:rsidRPr="00870D88">
        <w:rPr>
          <w:rFonts w:ascii="Cambria" w:eastAsia="Times New Roman" w:hAnsi="Cambria" w:cs="Times New Roman"/>
          <w:lang w:val="en-GB"/>
        </w:rPr>
        <w:t>demonstrate</w:t>
      </w:r>
      <w:proofErr w:type="gramEnd"/>
      <w:r w:rsidRPr="00870D88">
        <w:rPr>
          <w:rFonts w:ascii="Cambria" w:eastAsia="Times New Roman" w:hAnsi="Cambria" w:cs="Times New Roman"/>
          <w:lang w:val="en-GB"/>
        </w:rPr>
        <w:t xml:space="preserve"> knowledge and understanding of the work</w:t>
      </w:r>
    </w:p>
    <w:p w14:paraId="288D6294" w14:textId="77777777" w:rsidR="00870D88" w:rsidRPr="00870D88" w:rsidRDefault="00870D88" w:rsidP="00870D88">
      <w:pPr>
        <w:ind w:left="426"/>
        <w:rPr>
          <w:rFonts w:ascii="Cambria" w:eastAsia="Times New Roman" w:hAnsi="Cambria" w:cs="Times New Roman"/>
          <w:lang w:val="en-GB"/>
        </w:rPr>
      </w:pPr>
      <w:r w:rsidRPr="00870D88">
        <w:rPr>
          <w:rFonts w:ascii="Cambria" w:eastAsia="Times New Roman" w:hAnsi="Cambria" w:cs="Times New Roman"/>
          <w:lang w:val="en-GB"/>
        </w:rPr>
        <w:t xml:space="preserve">* </w:t>
      </w:r>
      <w:proofErr w:type="gramStart"/>
      <w:r w:rsidRPr="00870D88">
        <w:rPr>
          <w:rFonts w:ascii="Cambria" w:eastAsia="Times New Roman" w:hAnsi="Cambria" w:cs="Times New Roman"/>
          <w:lang w:val="en-GB"/>
        </w:rPr>
        <w:t>respond</w:t>
      </w:r>
      <w:proofErr w:type="gramEnd"/>
      <w:r w:rsidRPr="00870D88">
        <w:rPr>
          <w:rFonts w:ascii="Cambria" w:eastAsia="Times New Roman" w:hAnsi="Cambria" w:cs="Times New Roman"/>
          <w:lang w:val="en-GB"/>
        </w:rPr>
        <w:t xml:space="preserve"> to the questions effectively and directly</w:t>
      </w:r>
    </w:p>
    <w:p w14:paraId="530B7D90" w14:textId="77777777" w:rsidR="00870D88" w:rsidRPr="00870D88" w:rsidRDefault="00870D88" w:rsidP="00870D88">
      <w:pPr>
        <w:ind w:left="426"/>
        <w:rPr>
          <w:rFonts w:ascii="Cambria" w:eastAsia="Times New Roman" w:hAnsi="Cambria" w:cs="Times New Roman"/>
          <w:lang w:val="en-GB"/>
        </w:rPr>
      </w:pPr>
      <w:r w:rsidRPr="00870D88">
        <w:rPr>
          <w:rFonts w:ascii="Cambria" w:eastAsia="Times New Roman" w:hAnsi="Cambria" w:cs="Times New Roman"/>
          <w:lang w:val="en-GB"/>
        </w:rPr>
        <w:t xml:space="preserve">* </w:t>
      </w:r>
      <w:proofErr w:type="gramStart"/>
      <w:r w:rsidRPr="00870D88">
        <w:rPr>
          <w:rFonts w:ascii="Cambria" w:eastAsia="Times New Roman" w:hAnsi="Cambria" w:cs="Times New Roman"/>
          <w:lang w:val="en-GB"/>
        </w:rPr>
        <w:t>articulate</w:t>
      </w:r>
      <w:proofErr w:type="gramEnd"/>
      <w:r w:rsidRPr="00870D88">
        <w:rPr>
          <w:rFonts w:ascii="Cambria" w:eastAsia="Times New Roman" w:hAnsi="Cambria" w:cs="Times New Roman"/>
          <w:lang w:val="en-GB"/>
        </w:rPr>
        <w:t xml:space="preserve"> themselves orally in their mother tongue with clarity and persuasion</w:t>
      </w:r>
    </w:p>
    <w:p w14:paraId="7ADCE72F" w14:textId="77777777" w:rsidR="00870D88" w:rsidRPr="00870D88" w:rsidRDefault="00870D88" w:rsidP="00870D88">
      <w:pPr>
        <w:rPr>
          <w:rFonts w:ascii="Cambria" w:eastAsia="Times New Roman" w:hAnsi="Cambria" w:cs="Times New Roman"/>
          <w:lang w:val="en-GB"/>
        </w:rPr>
      </w:pPr>
    </w:p>
    <w:p w14:paraId="079DE92B" w14:textId="77777777" w:rsidR="00870D88" w:rsidRPr="00870D88" w:rsidRDefault="00870D88" w:rsidP="00870D88">
      <w:pPr>
        <w:rPr>
          <w:rFonts w:ascii="Cambria" w:eastAsia="Times New Roman" w:hAnsi="Cambria" w:cs="Times New Roman"/>
          <w:lang w:val="en-GB"/>
        </w:rPr>
      </w:pPr>
      <w:r w:rsidRPr="00870D88">
        <w:rPr>
          <w:rFonts w:ascii="Cambria" w:eastAsia="Times New Roman" w:hAnsi="Cambria" w:cs="Times New Roman"/>
          <w:lang w:val="en-GB"/>
        </w:rPr>
        <w:t xml:space="preserve">- </w:t>
      </w:r>
      <w:proofErr w:type="gramStart"/>
      <w:r w:rsidRPr="00870D88">
        <w:rPr>
          <w:rFonts w:ascii="Cambria" w:eastAsia="Times New Roman" w:hAnsi="Cambria" w:cs="Times New Roman"/>
          <w:lang w:val="en-GB"/>
        </w:rPr>
        <w:t>students</w:t>
      </w:r>
      <w:proofErr w:type="gramEnd"/>
      <w:r w:rsidRPr="00870D88">
        <w:rPr>
          <w:rFonts w:ascii="Cambria" w:eastAsia="Times New Roman" w:hAnsi="Cambria" w:cs="Times New Roman"/>
          <w:lang w:val="en-GB"/>
        </w:rPr>
        <w:t xml:space="preserve"> will sharpen their critical stance to justify and support debatable arguments by identifying and interpreting a judiciously chosen range of textual evidence independently</w:t>
      </w:r>
    </w:p>
    <w:p w14:paraId="5006CA19" w14:textId="77777777" w:rsidR="00870D88" w:rsidRPr="00870D88" w:rsidRDefault="00870D88" w:rsidP="00870D88">
      <w:pPr>
        <w:rPr>
          <w:rFonts w:ascii="Cambria" w:eastAsia="Times New Roman" w:hAnsi="Cambria" w:cs="Times New Roman"/>
          <w:lang w:val="en-GB"/>
        </w:rPr>
      </w:pPr>
    </w:p>
    <w:p w14:paraId="2F83F2C1" w14:textId="77777777" w:rsidR="00870D88" w:rsidRPr="00870D88" w:rsidRDefault="00870D88" w:rsidP="00870D88">
      <w:pPr>
        <w:rPr>
          <w:rFonts w:ascii="Cambria" w:eastAsia="Times New Roman" w:hAnsi="Cambria" w:cs="Times New Roman"/>
          <w:lang w:val="en-GB"/>
        </w:rPr>
      </w:pPr>
      <w:r w:rsidRPr="00870D88">
        <w:rPr>
          <w:rFonts w:ascii="Cambria" w:eastAsia="Times New Roman" w:hAnsi="Cambria" w:cs="Times New Roman"/>
          <w:lang w:val="en-GB"/>
        </w:rPr>
        <w:t xml:space="preserve">- </w:t>
      </w:r>
      <w:proofErr w:type="gramStart"/>
      <w:r w:rsidRPr="00870D88">
        <w:rPr>
          <w:rFonts w:ascii="Cambria" w:eastAsia="Times New Roman" w:hAnsi="Cambria" w:cs="Times New Roman"/>
          <w:lang w:val="en-GB"/>
        </w:rPr>
        <w:t>students</w:t>
      </w:r>
      <w:proofErr w:type="gramEnd"/>
      <w:r w:rsidRPr="00870D88">
        <w:rPr>
          <w:rFonts w:ascii="Cambria" w:eastAsia="Times New Roman" w:hAnsi="Cambria" w:cs="Times New Roman"/>
          <w:lang w:val="en-GB"/>
        </w:rPr>
        <w:t xml:space="preserve"> will demonstrate careful attention to and sophisticated awareness of denotative and connotative meanings of words and phrases through the close reading of literary texts</w:t>
      </w:r>
    </w:p>
    <w:p w14:paraId="7404AF80" w14:textId="77777777" w:rsidR="00870D88" w:rsidRPr="00870D88" w:rsidRDefault="00870D88" w:rsidP="00870D88">
      <w:pPr>
        <w:rPr>
          <w:rFonts w:ascii="Cambria" w:eastAsia="Times New Roman" w:hAnsi="Cambria" w:cs="Times New Roman"/>
          <w:lang w:val="en-GB"/>
        </w:rPr>
      </w:pPr>
    </w:p>
    <w:p w14:paraId="72CDB616" w14:textId="77777777" w:rsidR="00870D88" w:rsidRPr="00870D88" w:rsidRDefault="00870D88" w:rsidP="00870D88">
      <w:pPr>
        <w:rPr>
          <w:rFonts w:ascii="Cambria" w:eastAsia="Times New Roman" w:hAnsi="Cambria" w:cs="Times New Roman"/>
          <w:lang w:val="en-GB"/>
        </w:rPr>
      </w:pPr>
      <w:r w:rsidRPr="00870D88">
        <w:rPr>
          <w:rFonts w:ascii="Cambria" w:eastAsia="Times New Roman" w:hAnsi="Cambria" w:cs="Times New Roman"/>
          <w:lang w:val="en-GB"/>
        </w:rPr>
        <w:t xml:space="preserve">- </w:t>
      </w:r>
      <w:proofErr w:type="gramStart"/>
      <w:r w:rsidRPr="00870D88">
        <w:rPr>
          <w:rFonts w:ascii="Cambria" w:eastAsia="Times New Roman" w:hAnsi="Cambria" w:cs="Times New Roman"/>
          <w:lang w:val="en-GB"/>
        </w:rPr>
        <w:t>students</w:t>
      </w:r>
      <w:proofErr w:type="gramEnd"/>
      <w:r w:rsidRPr="00870D88">
        <w:rPr>
          <w:rFonts w:ascii="Cambria" w:eastAsia="Times New Roman" w:hAnsi="Cambria" w:cs="Times New Roman"/>
          <w:lang w:val="en-GB"/>
        </w:rPr>
        <w:t xml:space="preserve"> will perfect the rules of grammar, citation, and punctuation in their mother tongue</w:t>
      </w:r>
    </w:p>
    <w:p w14:paraId="58CF5C1B" w14:textId="77777777" w:rsidR="00870D88" w:rsidRPr="00870D88" w:rsidRDefault="00870D88" w:rsidP="00870D88">
      <w:pPr>
        <w:rPr>
          <w:rFonts w:ascii="Cambria" w:eastAsia="Times New Roman" w:hAnsi="Cambria" w:cs="Times New Roman"/>
          <w:lang w:val="en-GB"/>
        </w:rPr>
      </w:pPr>
    </w:p>
    <w:p w14:paraId="260D6A3A" w14:textId="77777777" w:rsidR="00870D88" w:rsidRPr="00870D88" w:rsidRDefault="00870D88" w:rsidP="00870D88">
      <w:pPr>
        <w:rPr>
          <w:rFonts w:ascii="Cambria" w:eastAsia="Times New Roman" w:hAnsi="Cambria" w:cs="Times New Roman"/>
          <w:lang w:val="en-GB"/>
        </w:rPr>
      </w:pPr>
      <w:r w:rsidRPr="00870D88">
        <w:rPr>
          <w:rFonts w:ascii="Cambria" w:eastAsia="Times New Roman" w:hAnsi="Cambria" w:cs="Times New Roman"/>
          <w:lang w:val="en-GB"/>
        </w:rPr>
        <w:t xml:space="preserve">- </w:t>
      </w:r>
      <w:proofErr w:type="gramStart"/>
      <w:r w:rsidRPr="00870D88">
        <w:rPr>
          <w:rFonts w:ascii="Cambria" w:eastAsia="Times New Roman" w:hAnsi="Cambria" w:cs="Times New Roman"/>
          <w:lang w:val="en-GB"/>
        </w:rPr>
        <w:t>students</w:t>
      </w:r>
      <w:proofErr w:type="gramEnd"/>
      <w:r w:rsidRPr="00870D88">
        <w:rPr>
          <w:rFonts w:ascii="Cambria" w:eastAsia="Times New Roman" w:hAnsi="Cambria" w:cs="Times New Roman"/>
          <w:lang w:val="en-GB"/>
        </w:rPr>
        <w:t xml:space="preserve"> will command a variety of sentence structures with skilful attention to their strategic, logical, and purposeful, efficient, and clear communication of ideas</w:t>
      </w:r>
    </w:p>
    <w:p w14:paraId="6BB0F48E" w14:textId="77777777" w:rsidR="00870D88" w:rsidRPr="00870D88" w:rsidRDefault="00870D88" w:rsidP="00870D88">
      <w:pPr>
        <w:rPr>
          <w:rFonts w:ascii="Cambria" w:eastAsia="Times New Roman" w:hAnsi="Cambria" w:cs="Times New Roman"/>
          <w:lang w:val="en-GB"/>
        </w:rPr>
      </w:pPr>
    </w:p>
    <w:p w14:paraId="7EA2E258" w14:textId="77777777" w:rsidR="00870D88" w:rsidRPr="00870D88" w:rsidRDefault="00870D88" w:rsidP="00870D88">
      <w:pPr>
        <w:rPr>
          <w:rFonts w:ascii="Cambria" w:eastAsia="Times New Roman" w:hAnsi="Cambria" w:cs="Times New Roman"/>
          <w:lang w:val="en-GB"/>
        </w:rPr>
      </w:pPr>
      <w:r w:rsidRPr="00870D88">
        <w:rPr>
          <w:rFonts w:ascii="Cambria" w:eastAsia="Times New Roman" w:hAnsi="Cambria" w:cs="Times New Roman"/>
          <w:lang w:val="en-GB"/>
        </w:rPr>
        <w:t xml:space="preserve">- </w:t>
      </w:r>
      <w:proofErr w:type="gramStart"/>
      <w:r w:rsidRPr="00870D88">
        <w:rPr>
          <w:rFonts w:ascii="Cambria" w:eastAsia="Times New Roman" w:hAnsi="Cambria" w:cs="Times New Roman"/>
          <w:lang w:val="en-GB"/>
        </w:rPr>
        <w:t>students</w:t>
      </w:r>
      <w:proofErr w:type="gramEnd"/>
      <w:r w:rsidRPr="00870D88">
        <w:rPr>
          <w:rFonts w:ascii="Cambria" w:eastAsia="Times New Roman" w:hAnsi="Cambria" w:cs="Times New Roman"/>
          <w:lang w:val="en-GB"/>
        </w:rPr>
        <w:t xml:space="preserve"> will demonstrate cumulative understanding of course skills and content and how to manifest these strategically in a timed examinations</w:t>
      </w:r>
    </w:p>
    <w:p w14:paraId="49D2466D" w14:textId="77777777" w:rsidR="00870D88" w:rsidRPr="00870D88" w:rsidRDefault="00870D88" w:rsidP="00870D88">
      <w:pPr>
        <w:rPr>
          <w:rFonts w:ascii="Cambria" w:eastAsia="Times New Roman" w:hAnsi="Cambria" w:cs="Times New Roman"/>
          <w:lang w:val="en-GB"/>
        </w:rPr>
      </w:pPr>
    </w:p>
    <w:p w14:paraId="22E49233" w14:textId="77777777" w:rsidR="00870D88" w:rsidRPr="00870D88" w:rsidRDefault="00870D88" w:rsidP="00870D88">
      <w:pPr>
        <w:rPr>
          <w:rFonts w:ascii="Cambria" w:eastAsia="Times New Roman" w:hAnsi="Cambria" w:cs="Times New Roman"/>
          <w:lang w:val="en-GB"/>
        </w:rPr>
      </w:pPr>
      <w:r w:rsidRPr="00870D88">
        <w:rPr>
          <w:rFonts w:ascii="Cambria" w:eastAsia="Times New Roman" w:hAnsi="Cambria" w:cs="Times New Roman"/>
          <w:lang w:val="en-GB"/>
        </w:rPr>
        <w:t xml:space="preserve">- </w:t>
      </w:r>
      <w:proofErr w:type="gramStart"/>
      <w:r w:rsidRPr="00870D88">
        <w:rPr>
          <w:rFonts w:ascii="Cambria" w:eastAsia="Times New Roman" w:hAnsi="Cambria" w:cs="Times New Roman"/>
          <w:lang w:val="en-GB"/>
        </w:rPr>
        <w:t>in</w:t>
      </w:r>
      <w:proofErr w:type="gramEnd"/>
      <w:r w:rsidRPr="00870D88">
        <w:rPr>
          <w:rFonts w:ascii="Cambria" w:eastAsia="Times New Roman" w:hAnsi="Cambria" w:cs="Times New Roman"/>
          <w:lang w:val="en-GB"/>
        </w:rPr>
        <w:t xml:space="preserve"> the relevant assessments, students will situate and </w:t>
      </w:r>
      <w:proofErr w:type="spellStart"/>
      <w:r w:rsidRPr="00870D88">
        <w:rPr>
          <w:rFonts w:ascii="Cambria" w:eastAsia="Times New Roman" w:hAnsi="Cambria" w:cs="Times New Roman"/>
          <w:lang w:val="en-GB"/>
        </w:rPr>
        <w:t>analyze</w:t>
      </w:r>
      <w:proofErr w:type="spellEnd"/>
      <w:r w:rsidRPr="00870D88">
        <w:rPr>
          <w:rFonts w:ascii="Cambria" w:eastAsia="Times New Roman" w:hAnsi="Cambria" w:cs="Times New Roman"/>
          <w:lang w:val="en-GB"/>
        </w:rPr>
        <w:t xml:space="preserve"> fictional texts within their cultural and historic contexts appropriately</w:t>
      </w:r>
    </w:p>
    <w:p w14:paraId="35C976C2" w14:textId="77777777" w:rsidR="00870D88" w:rsidRPr="00870D88" w:rsidRDefault="00870D88" w:rsidP="00870D88">
      <w:pPr>
        <w:rPr>
          <w:rFonts w:ascii="Cambria" w:eastAsia="Times New Roman" w:hAnsi="Cambria" w:cs="Times New Roman"/>
          <w:lang w:val="en-GB"/>
        </w:rPr>
      </w:pPr>
    </w:p>
    <w:p w14:paraId="0CDDCE37" w14:textId="77777777" w:rsidR="00870D88" w:rsidRPr="00870D88" w:rsidRDefault="00870D88" w:rsidP="00870D88">
      <w:pPr>
        <w:rPr>
          <w:rFonts w:ascii="Cambria" w:eastAsia="Times New Roman" w:hAnsi="Cambria" w:cs="Times New Roman"/>
          <w:lang w:val="en-GB"/>
        </w:rPr>
      </w:pPr>
      <w:r w:rsidRPr="00870D88">
        <w:rPr>
          <w:rFonts w:ascii="Cambria" w:eastAsia="Times New Roman" w:hAnsi="Cambria" w:cs="Times New Roman"/>
          <w:lang w:val="en-GB"/>
        </w:rPr>
        <w:t xml:space="preserve">- </w:t>
      </w:r>
      <w:proofErr w:type="gramStart"/>
      <w:r w:rsidRPr="00870D88">
        <w:rPr>
          <w:rFonts w:ascii="Cambria" w:eastAsia="Times New Roman" w:hAnsi="Cambria" w:cs="Times New Roman"/>
          <w:lang w:val="en-GB"/>
        </w:rPr>
        <w:t>students</w:t>
      </w:r>
      <w:proofErr w:type="gramEnd"/>
      <w:r w:rsidRPr="00870D88">
        <w:rPr>
          <w:rFonts w:ascii="Cambria" w:eastAsia="Times New Roman" w:hAnsi="Cambria" w:cs="Times New Roman"/>
          <w:lang w:val="en-GB"/>
        </w:rPr>
        <w:t xml:space="preserve"> will internalise their understanding of writing as a cumulative process</w:t>
      </w:r>
    </w:p>
    <w:p w14:paraId="343CD060" w14:textId="77777777" w:rsidR="00870D88" w:rsidRPr="00870D88" w:rsidRDefault="00870D88" w:rsidP="00870D88">
      <w:pPr>
        <w:rPr>
          <w:rFonts w:ascii="Cambria" w:eastAsia="Times New Roman" w:hAnsi="Cambria" w:cs="Times New Roman"/>
          <w:lang w:val="en-GB"/>
        </w:rPr>
      </w:pPr>
    </w:p>
    <w:p w14:paraId="1C12B5CA" w14:textId="77777777" w:rsidR="00870D88" w:rsidRPr="00870D88" w:rsidRDefault="00870D88" w:rsidP="00870D88">
      <w:pPr>
        <w:rPr>
          <w:rFonts w:ascii="Cambria" w:eastAsia="Times New Roman" w:hAnsi="Cambria" w:cs="Times New Roman"/>
          <w:lang w:val="en-GB"/>
        </w:rPr>
      </w:pPr>
      <w:r w:rsidRPr="00870D88">
        <w:rPr>
          <w:rFonts w:ascii="Cambria" w:eastAsia="Times New Roman" w:hAnsi="Cambria" w:cs="Times New Roman"/>
          <w:lang w:val="en-GB"/>
        </w:rPr>
        <w:t xml:space="preserve">- </w:t>
      </w:r>
      <w:proofErr w:type="gramStart"/>
      <w:r w:rsidRPr="00870D88">
        <w:rPr>
          <w:rFonts w:ascii="Cambria" w:eastAsia="Times New Roman" w:hAnsi="Cambria" w:cs="Times New Roman"/>
          <w:lang w:val="en-GB"/>
        </w:rPr>
        <w:t>in</w:t>
      </w:r>
      <w:proofErr w:type="gramEnd"/>
      <w:r w:rsidRPr="00870D88">
        <w:rPr>
          <w:rFonts w:ascii="Cambria" w:eastAsia="Times New Roman" w:hAnsi="Cambria" w:cs="Times New Roman"/>
          <w:lang w:val="en-GB"/>
        </w:rPr>
        <w:t xml:space="preserve"> Paper 2, students will demonstrate their ability to construct and support viable comparative arguments in a structured, well articulated essay</w:t>
      </w:r>
    </w:p>
    <w:p w14:paraId="14D4C1BB" w14:textId="77777777" w:rsidR="00870D88" w:rsidRPr="00870D88" w:rsidRDefault="00870D88" w:rsidP="00870D88">
      <w:pPr>
        <w:rPr>
          <w:rFonts w:ascii="Cambria" w:eastAsia="Times New Roman" w:hAnsi="Cambria" w:cs="Times New Roman"/>
          <w:lang w:val="en-GB"/>
        </w:rPr>
      </w:pPr>
    </w:p>
    <w:p w14:paraId="4118D104" w14:textId="77777777" w:rsidR="00870D88" w:rsidRPr="00870D88" w:rsidRDefault="00870D88" w:rsidP="00870D88">
      <w:pPr>
        <w:rPr>
          <w:rFonts w:ascii="Cambria" w:eastAsia="Times New Roman" w:hAnsi="Cambria" w:cs="Times New Roman"/>
          <w:lang w:val="en-GB"/>
        </w:rPr>
      </w:pPr>
      <w:r w:rsidRPr="00870D88">
        <w:rPr>
          <w:rFonts w:ascii="Cambria" w:eastAsia="Times New Roman" w:hAnsi="Cambria" w:cs="Times New Roman"/>
          <w:lang w:val="en-GB"/>
        </w:rPr>
        <w:t xml:space="preserve">- </w:t>
      </w:r>
      <w:proofErr w:type="gramStart"/>
      <w:r w:rsidRPr="00870D88">
        <w:rPr>
          <w:rFonts w:ascii="Cambria" w:eastAsia="Times New Roman" w:hAnsi="Cambria" w:cs="Times New Roman"/>
          <w:lang w:val="en-GB"/>
        </w:rPr>
        <w:t>in</w:t>
      </w:r>
      <w:proofErr w:type="gramEnd"/>
      <w:r w:rsidRPr="00870D88">
        <w:rPr>
          <w:rFonts w:ascii="Cambria" w:eastAsia="Times New Roman" w:hAnsi="Cambria" w:cs="Times New Roman"/>
          <w:lang w:val="en-GB"/>
        </w:rPr>
        <w:t xml:space="preserve"> Paper 1, students will demonstrate their ability to analyse prose and poetry (and appreciate different genre conventions) in a structured, well articulated essay</w:t>
      </w:r>
    </w:p>
    <w:p w14:paraId="6D98ABC8" w14:textId="77777777" w:rsidR="00906569" w:rsidRDefault="00A60671" w:rsidP="0056559E">
      <w:r>
        <w:fldChar w:fldCharType="end"/>
      </w:r>
    </w:p>
    <w:p w14:paraId="15031577" w14:textId="77777777" w:rsidR="00A51B27" w:rsidRDefault="00A51B27" w:rsidP="00C1019A"/>
    <w:p w14:paraId="325B28CF" w14:textId="77777777" w:rsidR="00A51B27" w:rsidRPr="00A51B27" w:rsidRDefault="00A51B27" w:rsidP="002748F5">
      <w:pPr>
        <w:keepNext/>
        <w:rPr>
          <w:b/>
          <w:color w:val="0000FF"/>
        </w:rPr>
      </w:pPr>
      <w:bookmarkStart w:id="3" w:name="Assessments"/>
      <w:r w:rsidRPr="00A51B27">
        <w:rPr>
          <w:b/>
          <w:color w:val="0000FF"/>
        </w:rPr>
        <w:t>Assessments</w:t>
      </w:r>
    </w:p>
    <w:bookmarkEnd w:id="3"/>
    <w:p w14:paraId="4ADC5FED" w14:textId="0B5DD660" w:rsidR="00870D88" w:rsidRPr="00870D88" w:rsidRDefault="00A60671" w:rsidP="00870D88">
      <w:pPr>
        <w:rPr>
          <w:rFonts w:eastAsia="Times New Roman" w:cs="Times New Roman"/>
          <w:lang w:val="en-GB"/>
        </w:rPr>
      </w:pPr>
      <w:r>
        <w:fldChar w:fldCharType="begin"/>
      </w:r>
      <w:r w:rsidR="000D4827">
        <w:instrText xml:space="preserve"> LINK </w:instrText>
      </w:r>
      <w:r w:rsidR="00870D88">
        <w:instrText xml:space="preserve">Word.Document.12 "Curriculum Projects:A1_Languages:IB_Spanish_A1_Y2:IB_Spanish_A1_Y2_Assessments.docx"  </w:instrText>
      </w:r>
      <w:r w:rsidR="00EC39F6">
        <w:instrText>\a \r</w:instrText>
      </w:r>
      <w:r w:rsidR="000D4827">
        <w:instrText xml:space="preserve"> \f 0 </w:instrText>
      </w:r>
      <w:r w:rsidR="00870D88">
        <w:fldChar w:fldCharType="separate"/>
      </w:r>
      <w:r w:rsidR="00870D88" w:rsidRPr="00870D88">
        <w:rPr>
          <w:rFonts w:eastAsia="Times New Roman" w:cs="Times New Roman"/>
          <w:lang w:val="en-GB"/>
        </w:rPr>
        <w:t>LT character quiz; LT text commentaries; LT chapter summaries; LT oral presentation; LT fill in the blank assessment; LT test; FO character quiz; FO text commentaries; FO act outlines; FO test.</w:t>
      </w:r>
    </w:p>
    <w:p w14:paraId="0358D5ED" w14:textId="77777777" w:rsidR="00870D88" w:rsidRPr="00870D88" w:rsidRDefault="00870D88" w:rsidP="00870D88">
      <w:pPr>
        <w:rPr>
          <w:rFonts w:eastAsia="Times New Roman" w:cs="Times New Roman"/>
          <w:lang w:val="en-GB"/>
        </w:rPr>
      </w:pPr>
      <w:r w:rsidRPr="00870D88">
        <w:rPr>
          <w:rFonts w:eastAsia="Times New Roman" w:cs="Times New Roman"/>
          <w:lang w:val="en-GB"/>
        </w:rPr>
        <w:t>LEY text commentaries; LEY author characteristics; LEY oral presentation; LEY test; VP text commentaries; VP presentation; VP test; CAS author characteristics; CAS act outlines; CAS characters; CAS text commentaries;</w:t>
      </w:r>
    </w:p>
    <w:p w14:paraId="02139BE0" w14:textId="77777777" w:rsidR="00870D88" w:rsidRPr="00870D88" w:rsidRDefault="00870D88" w:rsidP="00870D88">
      <w:pPr>
        <w:rPr>
          <w:rFonts w:eastAsia="Times New Roman" w:cs="Times New Roman"/>
          <w:lang w:val="en-GB"/>
        </w:rPr>
      </w:pPr>
    </w:p>
    <w:p w14:paraId="454F8B62" w14:textId="77777777" w:rsidR="00870D88" w:rsidRPr="00870D88" w:rsidRDefault="00870D88" w:rsidP="00870D88">
      <w:pPr>
        <w:rPr>
          <w:rFonts w:eastAsia="Times New Roman" w:cs="Times New Roman"/>
          <w:lang w:val="en-GB"/>
        </w:rPr>
      </w:pPr>
      <w:proofErr w:type="gramStart"/>
      <w:r w:rsidRPr="00870D88">
        <w:rPr>
          <w:rFonts w:eastAsia="Times New Roman" w:cs="Times New Roman"/>
          <w:lang w:val="en-GB"/>
        </w:rPr>
        <w:t>First Semester Exam.</w:t>
      </w:r>
      <w:proofErr w:type="gramEnd"/>
      <w:r w:rsidRPr="00870D88">
        <w:rPr>
          <w:rFonts w:eastAsia="Times New Roman" w:cs="Times New Roman"/>
          <w:lang w:val="en-GB"/>
        </w:rPr>
        <w:t xml:space="preserve"> </w:t>
      </w:r>
    </w:p>
    <w:p w14:paraId="17A3127C" w14:textId="77777777" w:rsidR="00870D88" w:rsidRPr="00870D88" w:rsidRDefault="00870D88" w:rsidP="00870D88">
      <w:pPr>
        <w:rPr>
          <w:rFonts w:eastAsia="Times New Roman" w:cs="Times New Roman"/>
          <w:lang w:val="en-GB"/>
        </w:rPr>
      </w:pPr>
      <w:proofErr w:type="gramStart"/>
      <w:r w:rsidRPr="00870D88">
        <w:rPr>
          <w:rFonts w:eastAsia="Times New Roman" w:cs="Times New Roman"/>
          <w:lang w:val="en-GB"/>
        </w:rPr>
        <w:t>Internal Commentary Assessment.</w:t>
      </w:r>
      <w:proofErr w:type="gramEnd"/>
    </w:p>
    <w:p w14:paraId="6608EE65" w14:textId="77777777" w:rsidR="00870D88" w:rsidRPr="00870D88" w:rsidRDefault="00870D88" w:rsidP="00870D88">
      <w:pPr>
        <w:rPr>
          <w:rFonts w:eastAsia="Times New Roman" w:cs="Times New Roman"/>
          <w:lang w:val="en-GB"/>
        </w:rPr>
      </w:pPr>
      <w:r w:rsidRPr="00870D88">
        <w:rPr>
          <w:rFonts w:eastAsia="Times New Roman" w:cs="Times New Roman"/>
          <w:lang w:val="en-GB"/>
        </w:rPr>
        <w:t xml:space="preserve">CAS presentation; CAS test; LEY text commentaries; HIS author characteristics; HIS oral presentation; HIS text commentaries; HIS test; DON act outlines and characters; DON presentation; DON text commentaries; DON test; </w:t>
      </w:r>
    </w:p>
    <w:p w14:paraId="7FAE803D" w14:textId="77777777" w:rsidR="00870D88" w:rsidRPr="00870D88" w:rsidRDefault="00870D88" w:rsidP="00870D88">
      <w:pPr>
        <w:rPr>
          <w:rFonts w:eastAsia="Times New Roman" w:cs="Times New Roman"/>
          <w:lang w:val="en-GB"/>
        </w:rPr>
      </w:pPr>
      <w:proofErr w:type="gramStart"/>
      <w:r w:rsidRPr="00870D88">
        <w:rPr>
          <w:rFonts w:eastAsia="Times New Roman" w:cs="Times New Roman"/>
          <w:lang w:val="en-GB"/>
        </w:rPr>
        <w:t>RJ author characteristics; RJ oral presentation; RJ text commentaries; RJ act outlines and characters; RJ test.</w:t>
      </w:r>
      <w:proofErr w:type="gramEnd"/>
    </w:p>
    <w:p w14:paraId="647AA569" w14:textId="77777777" w:rsidR="00870D88" w:rsidRPr="00870D88" w:rsidRDefault="00870D88" w:rsidP="00870D88">
      <w:pPr>
        <w:rPr>
          <w:rFonts w:eastAsia="Times New Roman" w:cs="Times New Roman"/>
          <w:lang w:val="en-GB"/>
        </w:rPr>
      </w:pPr>
    </w:p>
    <w:p w14:paraId="502893B8" w14:textId="77777777" w:rsidR="00870D88" w:rsidRPr="00870D88" w:rsidRDefault="00870D88" w:rsidP="00870D88">
      <w:pPr>
        <w:rPr>
          <w:rFonts w:eastAsia="Times New Roman" w:cs="Times New Roman"/>
          <w:lang w:val="en-GB"/>
        </w:rPr>
      </w:pPr>
      <w:r w:rsidRPr="00870D88">
        <w:rPr>
          <w:rFonts w:eastAsia="Times New Roman" w:cs="Times New Roman"/>
          <w:lang w:val="en-GB"/>
        </w:rPr>
        <w:t>IB Exam</w:t>
      </w:r>
    </w:p>
    <w:p w14:paraId="27BDB5ED" w14:textId="77777777" w:rsidR="00A51B27" w:rsidRDefault="00A60671" w:rsidP="0056559E">
      <w:r>
        <w:fldChar w:fldCharType="end"/>
      </w:r>
    </w:p>
    <w:p w14:paraId="33F90F81" w14:textId="77777777" w:rsidR="00A51B27" w:rsidRDefault="00A51B27" w:rsidP="00C1019A">
      <w:pPr>
        <w:pStyle w:val="ListParagraph"/>
      </w:pPr>
    </w:p>
    <w:p w14:paraId="74D4897F" w14:textId="77777777" w:rsidR="00E1328E" w:rsidRPr="00A772CE" w:rsidRDefault="00E1328E" w:rsidP="002748F5">
      <w:pPr>
        <w:keepNext/>
        <w:rPr>
          <w:b/>
          <w:color w:val="FF0000"/>
        </w:rPr>
      </w:pPr>
      <w:bookmarkStart w:id="4" w:name="Core_Topics"/>
      <w:r w:rsidRPr="00A772CE">
        <w:rPr>
          <w:b/>
          <w:color w:val="FF0000"/>
        </w:rPr>
        <w:t>Core Topics</w:t>
      </w:r>
    </w:p>
    <w:bookmarkEnd w:id="4"/>
    <w:p w14:paraId="25326A66" w14:textId="11CB1309" w:rsidR="00870D88" w:rsidRPr="00870D88" w:rsidRDefault="00A60671" w:rsidP="00870D88">
      <w:pPr>
        <w:rPr>
          <w:rFonts w:eastAsia="Times New Roman" w:cs="Times New Roman"/>
          <w:lang w:val="en-GB"/>
        </w:rPr>
      </w:pPr>
      <w:r>
        <w:fldChar w:fldCharType="begin"/>
      </w:r>
      <w:r w:rsidR="000D4827">
        <w:instrText xml:space="preserve"> LINK </w:instrText>
      </w:r>
      <w:r w:rsidR="00870D88">
        <w:instrText xml:space="preserve">Word.Document.12 "Curriculum Projects:A1_Languages:IB_Spanish_A1_Y2:IB_Spanish_A1_Y2_Core_Topics.docx"  </w:instrText>
      </w:r>
      <w:r w:rsidR="00EC39F6">
        <w:instrText>\a \r</w:instrText>
      </w:r>
      <w:r w:rsidR="000D4827">
        <w:instrText xml:space="preserve"> \f 0 </w:instrText>
      </w:r>
      <w:r w:rsidR="00870D88">
        <w:fldChar w:fldCharType="separate"/>
      </w:r>
      <w:r w:rsidR="00870D88" w:rsidRPr="00870D88">
        <w:rPr>
          <w:rFonts w:eastAsia="Times New Roman" w:cs="Times New Roman"/>
          <w:lang w:val="en-GB"/>
        </w:rPr>
        <w:t xml:space="preserve">El </w:t>
      </w:r>
      <w:proofErr w:type="spellStart"/>
      <w:r w:rsidR="00870D88" w:rsidRPr="00870D88">
        <w:rPr>
          <w:rFonts w:eastAsia="Times New Roman" w:cs="Times New Roman"/>
          <w:lang w:val="en-GB"/>
        </w:rPr>
        <w:t>Lazarillo</w:t>
      </w:r>
      <w:proofErr w:type="spellEnd"/>
      <w:r w:rsidR="00870D88" w:rsidRPr="00870D88">
        <w:rPr>
          <w:rFonts w:eastAsia="Times New Roman" w:cs="Times New Roman"/>
          <w:lang w:val="en-GB"/>
        </w:rPr>
        <w:t xml:space="preserve"> de </w:t>
      </w:r>
      <w:proofErr w:type="spellStart"/>
      <w:r w:rsidR="00870D88" w:rsidRPr="00870D88">
        <w:rPr>
          <w:rFonts w:eastAsia="Times New Roman" w:cs="Times New Roman"/>
          <w:lang w:val="en-GB"/>
        </w:rPr>
        <w:t>Tormes</w:t>
      </w:r>
      <w:proofErr w:type="spellEnd"/>
      <w:r w:rsidR="00870D88" w:rsidRPr="00870D88">
        <w:rPr>
          <w:rFonts w:eastAsia="Times New Roman" w:cs="Times New Roman"/>
          <w:lang w:val="en-GB"/>
        </w:rPr>
        <w:t xml:space="preserve">, </w:t>
      </w:r>
      <w:proofErr w:type="spellStart"/>
      <w:r w:rsidR="00870D88" w:rsidRPr="00870D88">
        <w:rPr>
          <w:rFonts w:eastAsia="Times New Roman" w:cs="Times New Roman"/>
          <w:lang w:val="en-GB"/>
        </w:rPr>
        <w:t>Anónimo</w:t>
      </w:r>
      <w:proofErr w:type="spellEnd"/>
      <w:r w:rsidR="00870D88" w:rsidRPr="00870D88">
        <w:rPr>
          <w:rFonts w:eastAsia="Times New Roman" w:cs="Times New Roman"/>
          <w:lang w:val="en-GB"/>
        </w:rPr>
        <w:t xml:space="preserve">  (1554)</w:t>
      </w:r>
    </w:p>
    <w:p w14:paraId="1A28911E" w14:textId="77777777" w:rsidR="00870D88" w:rsidRPr="00870D88" w:rsidRDefault="00870D88" w:rsidP="00870D88">
      <w:pPr>
        <w:rPr>
          <w:rFonts w:eastAsia="Times New Roman" w:cs="Times New Roman"/>
          <w:lang w:val="en-GB"/>
        </w:rPr>
      </w:pPr>
      <w:proofErr w:type="spellStart"/>
      <w:r w:rsidRPr="00870D88">
        <w:rPr>
          <w:rFonts w:eastAsia="Times New Roman" w:cs="Times New Roman"/>
          <w:lang w:val="en-GB"/>
        </w:rPr>
        <w:t>Leyendas</w:t>
      </w:r>
      <w:proofErr w:type="spellEnd"/>
      <w:r w:rsidRPr="00870D88">
        <w:rPr>
          <w:rFonts w:eastAsia="Times New Roman" w:cs="Times New Roman"/>
          <w:lang w:val="en-GB"/>
        </w:rPr>
        <w:t xml:space="preserve">, </w:t>
      </w:r>
      <w:proofErr w:type="spellStart"/>
      <w:r w:rsidRPr="00870D88">
        <w:rPr>
          <w:rFonts w:eastAsia="Times New Roman" w:cs="Times New Roman"/>
          <w:lang w:val="en-GB"/>
        </w:rPr>
        <w:t>Becquer</w:t>
      </w:r>
      <w:proofErr w:type="spellEnd"/>
      <w:r w:rsidRPr="00870D88">
        <w:rPr>
          <w:rFonts w:eastAsia="Times New Roman" w:cs="Times New Roman"/>
          <w:lang w:val="en-GB"/>
        </w:rPr>
        <w:t>, Gustavo Adolfo  (1860)</w:t>
      </w:r>
    </w:p>
    <w:p w14:paraId="2153D902" w14:textId="77777777" w:rsidR="00870D88" w:rsidRPr="00870D88" w:rsidRDefault="00870D88" w:rsidP="00870D88">
      <w:pPr>
        <w:rPr>
          <w:rFonts w:eastAsia="Times New Roman" w:cs="Times New Roman"/>
          <w:lang w:val="en-GB"/>
        </w:rPr>
      </w:pPr>
      <w:proofErr w:type="spellStart"/>
      <w:r w:rsidRPr="00870D88">
        <w:rPr>
          <w:rFonts w:eastAsia="Times New Roman" w:cs="Times New Roman"/>
          <w:lang w:val="en-GB"/>
        </w:rPr>
        <w:t>Veinte</w:t>
      </w:r>
      <w:proofErr w:type="spellEnd"/>
      <w:r w:rsidRPr="00870D88">
        <w:rPr>
          <w:rFonts w:eastAsia="Times New Roman" w:cs="Times New Roman"/>
          <w:lang w:val="en-GB"/>
        </w:rPr>
        <w:t xml:space="preserve"> </w:t>
      </w:r>
      <w:proofErr w:type="spellStart"/>
      <w:r w:rsidRPr="00870D88">
        <w:rPr>
          <w:rFonts w:eastAsia="Times New Roman" w:cs="Times New Roman"/>
          <w:lang w:val="en-GB"/>
        </w:rPr>
        <w:t>Poemas</w:t>
      </w:r>
      <w:proofErr w:type="spellEnd"/>
      <w:r w:rsidRPr="00870D88">
        <w:rPr>
          <w:rFonts w:eastAsia="Times New Roman" w:cs="Times New Roman"/>
          <w:lang w:val="en-GB"/>
        </w:rPr>
        <w:t xml:space="preserve"> de </w:t>
      </w:r>
      <w:proofErr w:type="spellStart"/>
      <w:r w:rsidRPr="00870D88">
        <w:rPr>
          <w:rFonts w:eastAsia="Times New Roman" w:cs="Times New Roman"/>
          <w:lang w:val="en-GB"/>
        </w:rPr>
        <w:t>amor</w:t>
      </w:r>
      <w:proofErr w:type="spellEnd"/>
      <w:r w:rsidRPr="00870D88">
        <w:rPr>
          <w:rFonts w:eastAsia="Times New Roman" w:cs="Times New Roman"/>
          <w:lang w:val="en-GB"/>
        </w:rPr>
        <w:t xml:space="preserve"> y </w:t>
      </w:r>
      <w:proofErr w:type="spellStart"/>
      <w:r w:rsidRPr="00870D88">
        <w:rPr>
          <w:rFonts w:eastAsia="Times New Roman" w:cs="Times New Roman"/>
          <w:lang w:val="en-GB"/>
        </w:rPr>
        <w:t>una</w:t>
      </w:r>
      <w:proofErr w:type="spellEnd"/>
      <w:r w:rsidRPr="00870D88">
        <w:rPr>
          <w:rFonts w:eastAsia="Times New Roman" w:cs="Times New Roman"/>
          <w:lang w:val="en-GB"/>
        </w:rPr>
        <w:t xml:space="preserve"> </w:t>
      </w:r>
      <w:proofErr w:type="spellStart"/>
      <w:r w:rsidRPr="00870D88">
        <w:rPr>
          <w:rFonts w:eastAsia="Times New Roman" w:cs="Times New Roman"/>
          <w:lang w:val="en-GB"/>
        </w:rPr>
        <w:t>cancion</w:t>
      </w:r>
      <w:proofErr w:type="spellEnd"/>
      <w:r w:rsidRPr="00870D88">
        <w:rPr>
          <w:rFonts w:eastAsia="Times New Roman" w:cs="Times New Roman"/>
          <w:lang w:val="en-GB"/>
        </w:rPr>
        <w:t xml:space="preserve"> </w:t>
      </w:r>
      <w:proofErr w:type="spellStart"/>
      <w:r w:rsidRPr="00870D88">
        <w:rPr>
          <w:rFonts w:eastAsia="Times New Roman" w:cs="Times New Roman"/>
          <w:lang w:val="en-GB"/>
        </w:rPr>
        <w:t>desesperada</w:t>
      </w:r>
      <w:proofErr w:type="spellEnd"/>
      <w:r w:rsidRPr="00870D88">
        <w:rPr>
          <w:rFonts w:eastAsia="Times New Roman" w:cs="Times New Roman"/>
          <w:lang w:val="en-GB"/>
        </w:rPr>
        <w:t xml:space="preserve">, Neruda, </w:t>
      </w:r>
      <w:proofErr w:type="gramStart"/>
      <w:r w:rsidRPr="00870D88">
        <w:rPr>
          <w:rFonts w:eastAsia="Times New Roman" w:cs="Times New Roman"/>
          <w:lang w:val="en-GB"/>
        </w:rPr>
        <w:t>Pablo(</w:t>
      </w:r>
      <w:proofErr w:type="gramEnd"/>
      <w:r w:rsidRPr="00870D88">
        <w:rPr>
          <w:rFonts w:eastAsia="Times New Roman" w:cs="Times New Roman"/>
          <w:lang w:val="en-GB"/>
        </w:rPr>
        <w:t>1924)</w:t>
      </w:r>
    </w:p>
    <w:p w14:paraId="28B8E28B" w14:textId="77777777" w:rsidR="00870D88" w:rsidRPr="00870D88" w:rsidRDefault="00870D88" w:rsidP="00870D88">
      <w:pPr>
        <w:rPr>
          <w:rFonts w:eastAsia="Times New Roman" w:cs="Times New Roman"/>
          <w:lang w:val="en-GB"/>
        </w:rPr>
      </w:pPr>
    </w:p>
    <w:p w14:paraId="57D7A68B" w14:textId="77777777" w:rsidR="00870D88" w:rsidRPr="00870D88" w:rsidRDefault="00870D88" w:rsidP="00870D88">
      <w:pPr>
        <w:rPr>
          <w:rFonts w:eastAsia="Times New Roman" w:cs="Times New Roman"/>
          <w:lang w:val="en-GB"/>
        </w:rPr>
      </w:pPr>
      <w:r w:rsidRPr="00870D88">
        <w:rPr>
          <w:rFonts w:eastAsia="Times New Roman" w:cs="Times New Roman"/>
          <w:lang w:val="en-GB"/>
        </w:rPr>
        <w:t xml:space="preserve">La Casa de </w:t>
      </w:r>
      <w:proofErr w:type="spellStart"/>
      <w:r w:rsidRPr="00870D88">
        <w:rPr>
          <w:rFonts w:eastAsia="Times New Roman" w:cs="Times New Roman"/>
          <w:lang w:val="en-GB"/>
        </w:rPr>
        <w:t>Bernarda</w:t>
      </w:r>
      <w:proofErr w:type="spellEnd"/>
      <w:r w:rsidRPr="00870D88">
        <w:rPr>
          <w:rFonts w:eastAsia="Times New Roman" w:cs="Times New Roman"/>
          <w:lang w:val="en-GB"/>
        </w:rPr>
        <w:t xml:space="preserve"> Alba, Lorca, Federico (1936) </w:t>
      </w:r>
      <w:proofErr w:type="spellStart"/>
      <w:r w:rsidRPr="00870D88">
        <w:rPr>
          <w:rFonts w:eastAsia="Times New Roman" w:cs="Times New Roman"/>
          <w:lang w:val="en-GB"/>
        </w:rPr>
        <w:t>Historia</w:t>
      </w:r>
      <w:proofErr w:type="spellEnd"/>
      <w:r w:rsidRPr="00870D88">
        <w:rPr>
          <w:rFonts w:eastAsia="Times New Roman" w:cs="Times New Roman"/>
          <w:lang w:val="en-GB"/>
        </w:rPr>
        <w:t xml:space="preserve"> de </w:t>
      </w:r>
      <w:proofErr w:type="spellStart"/>
      <w:r w:rsidRPr="00870D88">
        <w:rPr>
          <w:rFonts w:eastAsia="Times New Roman" w:cs="Times New Roman"/>
          <w:lang w:val="en-GB"/>
        </w:rPr>
        <w:t>una</w:t>
      </w:r>
      <w:proofErr w:type="spellEnd"/>
      <w:r w:rsidRPr="00870D88">
        <w:rPr>
          <w:rFonts w:eastAsia="Times New Roman" w:cs="Times New Roman"/>
          <w:lang w:val="en-GB"/>
        </w:rPr>
        <w:t xml:space="preserve"> </w:t>
      </w:r>
      <w:proofErr w:type="spellStart"/>
      <w:r w:rsidRPr="00870D88">
        <w:rPr>
          <w:rFonts w:eastAsia="Times New Roman" w:cs="Times New Roman"/>
          <w:lang w:val="en-GB"/>
        </w:rPr>
        <w:t>escalera</w:t>
      </w:r>
      <w:proofErr w:type="spellEnd"/>
      <w:r w:rsidRPr="00870D88">
        <w:rPr>
          <w:rFonts w:eastAsia="Times New Roman" w:cs="Times New Roman"/>
          <w:lang w:val="en-GB"/>
        </w:rPr>
        <w:t xml:space="preserve">, </w:t>
      </w:r>
      <w:proofErr w:type="spellStart"/>
      <w:r w:rsidRPr="00870D88">
        <w:rPr>
          <w:rFonts w:eastAsia="Times New Roman" w:cs="Times New Roman"/>
          <w:lang w:val="en-GB"/>
        </w:rPr>
        <w:t>Buero</w:t>
      </w:r>
      <w:proofErr w:type="spellEnd"/>
      <w:r w:rsidRPr="00870D88">
        <w:rPr>
          <w:rFonts w:eastAsia="Times New Roman" w:cs="Times New Roman"/>
          <w:lang w:val="en-GB"/>
        </w:rPr>
        <w:t xml:space="preserve"> Vallejo (1949)</w:t>
      </w:r>
    </w:p>
    <w:p w14:paraId="071CF73E" w14:textId="77777777" w:rsidR="00870D88" w:rsidRPr="00870D88" w:rsidRDefault="00870D88" w:rsidP="00870D88">
      <w:pPr>
        <w:rPr>
          <w:rFonts w:eastAsia="Times New Roman" w:cs="Times New Roman"/>
          <w:lang w:val="en-GB"/>
        </w:rPr>
      </w:pPr>
      <w:r w:rsidRPr="00870D88">
        <w:rPr>
          <w:rFonts w:eastAsia="Times New Roman" w:cs="Times New Roman"/>
          <w:lang w:val="en-GB"/>
        </w:rPr>
        <w:t xml:space="preserve">Don Juan </w:t>
      </w:r>
      <w:proofErr w:type="spellStart"/>
      <w:r w:rsidRPr="00870D88">
        <w:rPr>
          <w:rFonts w:eastAsia="Times New Roman" w:cs="Times New Roman"/>
          <w:lang w:val="en-GB"/>
        </w:rPr>
        <w:t>Tenorio</w:t>
      </w:r>
      <w:proofErr w:type="spellEnd"/>
      <w:r w:rsidRPr="00870D88">
        <w:rPr>
          <w:rFonts w:eastAsia="Times New Roman" w:cs="Times New Roman"/>
          <w:lang w:val="en-GB"/>
        </w:rPr>
        <w:t xml:space="preserve">, </w:t>
      </w:r>
      <w:proofErr w:type="spellStart"/>
      <w:r w:rsidRPr="00870D88">
        <w:rPr>
          <w:rFonts w:eastAsia="Times New Roman" w:cs="Times New Roman"/>
          <w:lang w:val="en-GB"/>
        </w:rPr>
        <w:t>Zorrilla</w:t>
      </w:r>
      <w:proofErr w:type="spellEnd"/>
      <w:r w:rsidRPr="00870D88">
        <w:rPr>
          <w:rFonts w:eastAsia="Times New Roman" w:cs="Times New Roman"/>
          <w:lang w:val="en-GB"/>
        </w:rPr>
        <w:t xml:space="preserve"> (</w:t>
      </w:r>
      <w:proofErr w:type="gramStart"/>
      <w:r w:rsidRPr="00870D88">
        <w:rPr>
          <w:rFonts w:eastAsia="Times New Roman" w:cs="Times New Roman"/>
          <w:lang w:val="en-GB"/>
        </w:rPr>
        <w:t>1844)</w:t>
      </w:r>
      <w:proofErr w:type="spellStart"/>
      <w:r w:rsidRPr="00870D88">
        <w:rPr>
          <w:rFonts w:eastAsia="Times New Roman" w:cs="Times New Roman"/>
          <w:lang w:val="en-GB"/>
        </w:rPr>
        <w:t>Fuenteovejuna</w:t>
      </w:r>
      <w:proofErr w:type="spellEnd"/>
      <w:proofErr w:type="gramEnd"/>
      <w:r w:rsidRPr="00870D88">
        <w:rPr>
          <w:rFonts w:eastAsia="Times New Roman" w:cs="Times New Roman"/>
          <w:lang w:val="en-GB"/>
        </w:rPr>
        <w:t>, Lope de Vega (1619)</w:t>
      </w:r>
    </w:p>
    <w:p w14:paraId="7D45C9B4" w14:textId="77777777" w:rsidR="00870D88" w:rsidRPr="00870D88" w:rsidRDefault="00870D88" w:rsidP="00870D88">
      <w:pPr>
        <w:rPr>
          <w:rFonts w:eastAsia="Times New Roman" w:cs="Times New Roman"/>
          <w:lang w:val="en-GB"/>
        </w:rPr>
      </w:pPr>
    </w:p>
    <w:p w14:paraId="795809D4" w14:textId="77777777" w:rsidR="00870D88" w:rsidRPr="00870D88" w:rsidRDefault="00870D88" w:rsidP="00870D88">
      <w:pPr>
        <w:rPr>
          <w:rFonts w:eastAsia="Times New Roman" w:cs="Times New Roman"/>
          <w:lang w:val="en-GB"/>
        </w:rPr>
      </w:pPr>
      <w:r w:rsidRPr="00870D88">
        <w:rPr>
          <w:rFonts w:eastAsia="Times New Roman" w:cs="Times New Roman"/>
          <w:lang w:val="en-GB"/>
        </w:rPr>
        <w:t xml:space="preserve">UPDATED SEPTEMBER 2015 </w:t>
      </w:r>
    </w:p>
    <w:p w14:paraId="700BAD25" w14:textId="77777777" w:rsidR="00E1328E" w:rsidRDefault="00A60671" w:rsidP="0056559E">
      <w:r>
        <w:fldChar w:fldCharType="end"/>
      </w:r>
    </w:p>
    <w:p w14:paraId="0AFE609A" w14:textId="77777777" w:rsidR="00A51B27" w:rsidRDefault="00A51B27" w:rsidP="00A51B27">
      <w:pPr>
        <w:pStyle w:val="ListParagraph"/>
      </w:pPr>
    </w:p>
    <w:p w14:paraId="5BCCA6AC" w14:textId="77777777" w:rsidR="00AE4163" w:rsidRPr="007A20F4" w:rsidRDefault="00AE4163" w:rsidP="00EE4373">
      <w:pPr>
        <w:pStyle w:val="ListParagraph"/>
        <w:keepNext/>
        <w:ind w:left="0"/>
        <w:rPr>
          <w:b/>
          <w:color w:val="FF0000"/>
        </w:rPr>
      </w:pPr>
      <w:r w:rsidRPr="000971E6">
        <w:rPr>
          <w:b/>
          <w:color w:val="FF0000"/>
        </w:rPr>
        <w:t>Specific Content</w:t>
      </w:r>
    </w:p>
    <w:p w14:paraId="6BF2A342" w14:textId="6B35A007" w:rsidR="00870D88" w:rsidRPr="00870D88" w:rsidRDefault="00A60671" w:rsidP="00870D88">
      <w:pPr>
        <w:rPr>
          <w:rFonts w:eastAsia="Times New Roman" w:cs="Times New Roman"/>
          <w:lang w:val="en-GB"/>
        </w:rPr>
      </w:pPr>
      <w:r>
        <w:fldChar w:fldCharType="begin"/>
      </w:r>
      <w:r w:rsidR="000D4827">
        <w:instrText xml:space="preserve"> LINK </w:instrText>
      </w:r>
      <w:r w:rsidR="00870D88">
        <w:instrText xml:space="preserve">Word.Document.12 "Curriculum Projects:A1_Languages:IB_Spanish_A1_Y2:IB_Spanish_A1_Y2_Specific_Content.docx"  </w:instrText>
      </w:r>
      <w:r w:rsidR="00EC39F6">
        <w:instrText>\a \r</w:instrText>
      </w:r>
      <w:r w:rsidR="000D4827">
        <w:instrText xml:space="preserve"> \f 0 </w:instrText>
      </w:r>
      <w:r w:rsidR="00870D88">
        <w:fldChar w:fldCharType="separate"/>
      </w:r>
      <w:r w:rsidR="00870D88" w:rsidRPr="00870D88">
        <w:rPr>
          <w:rFonts w:eastAsia="Times New Roman" w:cs="Times New Roman"/>
          <w:lang w:val="en-GB"/>
        </w:rPr>
        <w:t>“</w:t>
      </w:r>
      <w:proofErr w:type="spellStart"/>
      <w:r w:rsidR="00870D88" w:rsidRPr="00870D88">
        <w:rPr>
          <w:rFonts w:eastAsia="Times New Roman" w:cs="Times New Roman"/>
          <w:lang w:val="en-GB"/>
        </w:rPr>
        <w:t>Lazarillo</w:t>
      </w:r>
      <w:proofErr w:type="spellEnd"/>
      <w:r w:rsidR="00870D88" w:rsidRPr="00870D88">
        <w:rPr>
          <w:rFonts w:eastAsia="Times New Roman" w:cs="Times New Roman"/>
          <w:lang w:val="en-GB"/>
        </w:rPr>
        <w:t xml:space="preserve"> de </w:t>
      </w:r>
      <w:proofErr w:type="spellStart"/>
      <w:r w:rsidR="00870D88" w:rsidRPr="00870D88">
        <w:rPr>
          <w:rFonts w:eastAsia="Times New Roman" w:cs="Times New Roman"/>
          <w:lang w:val="en-GB"/>
        </w:rPr>
        <w:t>Tormes</w:t>
      </w:r>
      <w:proofErr w:type="spellEnd"/>
      <w:r w:rsidR="00870D88" w:rsidRPr="00870D88">
        <w:rPr>
          <w:rFonts w:eastAsia="Times New Roman" w:cs="Times New Roman"/>
          <w:lang w:val="en-GB"/>
        </w:rPr>
        <w:t xml:space="preserve">”: Social mobility, Power of the church and aristocracy, moral virtues in the XVI century. </w:t>
      </w:r>
      <w:proofErr w:type="gramStart"/>
      <w:r w:rsidR="00870D88" w:rsidRPr="00870D88">
        <w:rPr>
          <w:rFonts w:eastAsia="Times New Roman" w:cs="Times New Roman"/>
          <w:lang w:val="en-GB"/>
        </w:rPr>
        <w:t>The role of “</w:t>
      </w:r>
      <w:proofErr w:type="spellStart"/>
      <w:r w:rsidR="00870D88" w:rsidRPr="00870D88">
        <w:rPr>
          <w:rFonts w:eastAsia="Times New Roman" w:cs="Times New Roman"/>
          <w:lang w:val="en-GB"/>
        </w:rPr>
        <w:t>pícaro</w:t>
      </w:r>
      <w:proofErr w:type="spellEnd"/>
      <w:r w:rsidR="00870D88" w:rsidRPr="00870D88">
        <w:rPr>
          <w:rFonts w:eastAsia="Times New Roman" w:cs="Times New Roman"/>
          <w:lang w:val="en-GB"/>
        </w:rPr>
        <w:t>”.</w:t>
      </w:r>
      <w:proofErr w:type="gramEnd"/>
    </w:p>
    <w:p w14:paraId="566E1688" w14:textId="77777777" w:rsidR="00870D88" w:rsidRPr="00870D88" w:rsidRDefault="00870D88" w:rsidP="00870D88">
      <w:pPr>
        <w:rPr>
          <w:rFonts w:eastAsia="Times New Roman" w:cs="Times New Roman"/>
          <w:lang w:val="en-GB"/>
        </w:rPr>
      </w:pPr>
      <w:r w:rsidRPr="00870D88">
        <w:rPr>
          <w:rFonts w:eastAsia="Times New Roman" w:cs="Times New Roman"/>
          <w:lang w:val="en-GB"/>
        </w:rPr>
        <w:t>“</w:t>
      </w:r>
      <w:proofErr w:type="spellStart"/>
      <w:r w:rsidRPr="00870D88">
        <w:rPr>
          <w:rFonts w:eastAsia="Times New Roman" w:cs="Times New Roman"/>
          <w:lang w:val="en-GB"/>
        </w:rPr>
        <w:t>Leyendas</w:t>
      </w:r>
      <w:proofErr w:type="spellEnd"/>
      <w:r w:rsidRPr="00870D88">
        <w:rPr>
          <w:rFonts w:eastAsia="Times New Roman" w:cs="Times New Roman"/>
          <w:lang w:val="en-GB"/>
        </w:rPr>
        <w:t>”: Romanticism, the role of women, traditions, supernatural/semi-religious events, love. VP: Love, eroticism, suffering, individual versus society, unrequited love, prohibited love.</w:t>
      </w:r>
    </w:p>
    <w:p w14:paraId="58634D7A" w14:textId="77777777" w:rsidR="00870D88" w:rsidRPr="00870D88" w:rsidRDefault="00870D88" w:rsidP="00870D88">
      <w:pPr>
        <w:rPr>
          <w:rFonts w:eastAsia="Times New Roman" w:cs="Times New Roman"/>
          <w:lang w:val="en-GB"/>
        </w:rPr>
      </w:pPr>
    </w:p>
    <w:p w14:paraId="74A014A3" w14:textId="77777777" w:rsidR="00870D88" w:rsidRPr="00870D88" w:rsidRDefault="00870D88" w:rsidP="00870D88">
      <w:pPr>
        <w:rPr>
          <w:rFonts w:eastAsia="Times New Roman" w:cs="Times New Roman"/>
          <w:lang w:val="en-GB"/>
        </w:rPr>
      </w:pPr>
      <w:r w:rsidRPr="00870D88">
        <w:rPr>
          <w:rFonts w:eastAsia="Times New Roman" w:cs="Times New Roman"/>
          <w:lang w:val="en-GB"/>
        </w:rPr>
        <w:t xml:space="preserve">“20 </w:t>
      </w:r>
      <w:proofErr w:type="spellStart"/>
      <w:r w:rsidRPr="00870D88">
        <w:rPr>
          <w:rFonts w:eastAsia="Times New Roman" w:cs="Times New Roman"/>
          <w:lang w:val="en-GB"/>
        </w:rPr>
        <w:t>poemas</w:t>
      </w:r>
      <w:proofErr w:type="spellEnd"/>
      <w:r w:rsidRPr="00870D88">
        <w:rPr>
          <w:rFonts w:eastAsia="Times New Roman" w:cs="Times New Roman"/>
          <w:lang w:val="en-GB"/>
        </w:rPr>
        <w:t xml:space="preserve"> de </w:t>
      </w:r>
      <w:proofErr w:type="spellStart"/>
      <w:r w:rsidRPr="00870D88">
        <w:rPr>
          <w:rFonts w:eastAsia="Times New Roman" w:cs="Times New Roman"/>
          <w:lang w:val="en-GB"/>
        </w:rPr>
        <w:t>amor</w:t>
      </w:r>
      <w:proofErr w:type="spellEnd"/>
      <w:r w:rsidRPr="00870D88">
        <w:rPr>
          <w:rFonts w:eastAsia="Times New Roman" w:cs="Times New Roman"/>
          <w:lang w:val="en-GB"/>
        </w:rPr>
        <w:t xml:space="preserve"> y </w:t>
      </w:r>
      <w:proofErr w:type="spellStart"/>
      <w:r w:rsidRPr="00870D88">
        <w:rPr>
          <w:rFonts w:eastAsia="Times New Roman" w:cs="Times New Roman"/>
          <w:lang w:val="en-GB"/>
        </w:rPr>
        <w:t>una</w:t>
      </w:r>
      <w:proofErr w:type="spellEnd"/>
      <w:r w:rsidRPr="00870D88">
        <w:rPr>
          <w:rFonts w:eastAsia="Times New Roman" w:cs="Times New Roman"/>
          <w:lang w:val="en-GB"/>
        </w:rPr>
        <w:t xml:space="preserve"> </w:t>
      </w:r>
      <w:proofErr w:type="spellStart"/>
      <w:r w:rsidRPr="00870D88">
        <w:rPr>
          <w:rFonts w:eastAsia="Times New Roman" w:cs="Times New Roman"/>
          <w:lang w:val="en-GB"/>
        </w:rPr>
        <w:t>canción</w:t>
      </w:r>
      <w:proofErr w:type="spellEnd"/>
      <w:r w:rsidRPr="00870D88">
        <w:rPr>
          <w:rFonts w:eastAsia="Times New Roman" w:cs="Times New Roman"/>
          <w:lang w:val="en-GB"/>
        </w:rPr>
        <w:t xml:space="preserve"> </w:t>
      </w:r>
      <w:proofErr w:type="spellStart"/>
      <w:r w:rsidRPr="00870D88">
        <w:rPr>
          <w:rFonts w:eastAsia="Times New Roman" w:cs="Times New Roman"/>
          <w:lang w:val="en-GB"/>
        </w:rPr>
        <w:t>desesperada</w:t>
      </w:r>
      <w:proofErr w:type="spellEnd"/>
      <w:r w:rsidRPr="00870D88">
        <w:rPr>
          <w:rFonts w:eastAsia="Times New Roman" w:cs="Times New Roman"/>
          <w:lang w:val="en-GB"/>
        </w:rPr>
        <w:t>”: Poetry, literary resources, use of symbols and metaphors, love, melancholy and Modernism in Literature.</w:t>
      </w:r>
    </w:p>
    <w:p w14:paraId="3C44B0D1" w14:textId="77777777" w:rsidR="00870D88" w:rsidRPr="00870D88" w:rsidRDefault="00870D88" w:rsidP="00870D88">
      <w:pPr>
        <w:rPr>
          <w:rFonts w:eastAsia="Times New Roman" w:cs="Times New Roman"/>
          <w:lang w:val="en-GB"/>
        </w:rPr>
      </w:pPr>
    </w:p>
    <w:p w14:paraId="324028A7" w14:textId="77777777" w:rsidR="00870D88" w:rsidRPr="00870D88" w:rsidRDefault="00870D88" w:rsidP="00870D88">
      <w:pPr>
        <w:rPr>
          <w:rFonts w:eastAsia="Times New Roman" w:cs="Times New Roman"/>
          <w:lang w:val="en-GB"/>
        </w:rPr>
      </w:pPr>
      <w:r w:rsidRPr="00870D88">
        <w:rPr>
          <w:rFonts w:eastAsia="Times New Roman" w:cs="Times New Roman"/>
          <w:lang w:val="en-GB"/>
        </w:rPr>
        <w:t xml:space="preserve">“La casa de </w:t>
      </w:r>
      <w:proofErr w:type="spellStart"/>
      <w:r w:rsidRPr="00870D88">
        <w:rPr>
          <w:rFonts w:eastAsia="Times New Roman" w:cs="Times New Roman"/>
          <w:lang w:val="en-GB"/>
        </w:rPr>
        <w:t>Bernarda</w:t>
      </w:r>
      <w:proofErr w:type="spellEnd"/>
      <w:r w:rsidRPr="00870D88">
        <w:rPr>
          <w:rFonts w:eastAsia="Times New Roman" w:cs="Times New Roman"/>
          <w:lang w:val="en-GB"/>
        </w:rPr>
        <w:t xml:space="preserve"> Alba”: the power of women, politics, characters names, personal struggle, violence, family matriarch, weak men, unrequited love, prohibited love. HIS: Spain, DON: love, men and women, religion, paranormal, death, honour, bravery, scandal, salvation. </w:t>
      </w:r>
    </w:p>
    <w:p w14:paraId="626469A1" w14:textId="77777777" w:rsidR="00870D88" w:rsidRPr="00870D88" w:rsidRDefault="00870D88" w:rsidP="00870D88">
      <w:pPr>
        <w:rPr>
          <w:rFonts w:eastAsia="Times New Roman" w:cs="Times New Roman"/>
          <w:lang w:val="en-GB"/>
        </w:rPr>
      </w:pPr>
    </w:p>
    <w:p w14:paraId="413532F5" w14:textId="77777777" w:rsidR="00870D88" w:rsidRPr="00870D88" w:rsidRDefault="00870D88" w:rsidP="00870D88">
      <w:pPr>
        <w:rPr>
          <w:rFonts w:eastAsia="Times New Roman" w:cs="Times New Roman"/>
          <w:lang w:val="en-GB"/>
        </w:rPr>
      </w:pPr>
      <w:r w:rsidRPr="00870D88">
        <w:rPr>
          <w:rFonts w:eastAsia="Times New Roman" w:cs="Times New Roman"/>
          <w:lang w:val="en-GB"/>
        </w:rPr>
        <w:t>“</w:t>
      </w:r>
      <w:proofErr w:type="spellStart"/>
      <w:r w:rsidRPr="00870D88">
        <w:rPr>
          <w:rFonts w:eastAsia="Times New Roman" w:cs="Times New Roman"/>
          <w:lang w:val="en-GB"/>
        </w:rPr>
        <w:t>Historia</w:t>
      </w:r>
      <w:proofErr w:type="spellEnd"/>
      <w:r w:rsidRPr="00870D88">
        <w:rPr>
          <w:rFonts w:eastAsia="Times New Roman" w:cs="Times New Roman"/>
          <w:lang w:val="en-GB"/>
        </w:rPr>
        <w:t xml:space="preserve"> de </w:t>
      </w:r>
      <w:proofErr w:type="spellStart"/>
      <w:r w:rsidRPr="00870D88">
        <w:rPr>
          <w:rFonts w:eastAsia="Times New Roman" w:cs="Times New Roman"/>
          <w:lang w:val="en-GB"/>
        </w:rPr>
        <w:t>una</w:t>
      </w:r>
      <w:proofErr w:type="spellEnd"/>
      <w:r w:rsidRPr="00870D88">
        <w:rPr>
          <w:rFonts w:eastAsia="Times New Roman" w:cs="Times New Roman"/>
          <w:lang w:val="en-GB"/>
        </w:rPr>
        <w:t xml:space="preserve"> </w:t>
      </w:r>
      <w:proofErr w:type="spellStart"/>
      <w:r w:rsidRPr="00870D88">
        <w:rPr>
          <w:rFonts w:eastAsia="Times New Roman" w:cs="Times New Roman"/>
          <w:lang w:val="en-GB"/>
        </w:rPr>
        <w:t>escalera</w:t>
      </w:r>
      <w:proofErr w:type="spellEnd"/>
      <w:proofErr w:type="gramStart"/>
      <w:r w:rsidRPr="00870D88">
        <w:rPr>
          <w:rFonts w:eastAsia="Times New Roman" w:cs="Times New Roman"/>
          <w:lang w:val="en-GB"/>
        </w:rPr>
        <w:t>”  Spanish</w:t>
      </w:r>
      <w:proofErr w:type="gramEnd"/>
      <w:r w:rsidRPr="00870D88">
        <w:rPr>
          <w:rFonts w:eastAsia="Times New Roman" w:cs="Times New Roman"/>
          <w:lang w:val="en-GB"/>
        </w:rPr>
        <w:t xml:space="preserve"> society after the Civil War, social mobility, love and aspirations, role of family, traditions, history, society and injustice.</w:t>
      </w:r>
    </w:p>
    <w:p w14:paraId="30F0C94E" w14:textId="77777777" w:rsidR="00870D88" w:rsidRPr="00870D88" w:rsidRDefault="00870D88" w:rsidP="00870D88">
      <w:pPr>
        <w:rPr>
          <w:rFonts w:eastAsia="Times New Roman" w:cs="Times New Roman"/>
          <w:lang w:val="en-GB"/>
        </w:rPr>
      </w:pPr>
    </w:p>
    <w:p w14:paraId="2067892F" w14:textId="77777777" w:rsidR="00870D88" w:rsidRPr="00870D88" w:rsidRDefault="00870D88" w:rsidP="00870D88">
      <w:pPr>
        <w:rPr>
          <w:rFonts w:eastAsia="Times New Roman" w:cs="Times New Roman"/>
          <w:lang w:val="en-GB"/>
        </w:rPr>
      </w:pPr>
      <w:r w:rsidRPr="00870D88">
        <w:rPr>
          <w:rFonts w:eastAsia="Times New Roman" w:cs="Times New Roman"/>
          <w:lang w:val="en-GB"/>
        </w:rPr>
        <w:t xml:space="preserve">“Don Juan </w:t>
      </w:r>
      <w:proofErr w:type="spellStart"/>
      <w:r w:rsidRPr="00870D88">
        <w:rPr>
          <w:rFonts w:eastAsia="Times New Roman" w:cs="Times New Roman"/>
          <w:lang w:val="en-GB"/>
        </w:rPr>
        <w:t>Tenorio</w:t>
      </w:r>
      <w:proofErr w:type="spellEnd"/>
      <w:r w:rsidRPr="00870D88">
        <w:rPr>
          <w:rFonts w:eastAsia="Times New Roman" w:cs="Times New Roman"/>
          <w:lang w:val="en-GB"/>
        </w:rPr>
        <w:t xml:space="preserve">”: love, fate and chance, death, youth, men and women, religion, paranormal, death, honour, bravery, scandal, salvation, love as a cause of violence, the individual versus society, opposing points of view. </w:t>
      </w:r>
    </w:p>
    <w:p w14:paraId="3F068D5E" w14:textId="77777777" w:rsidR="00870D88" w:rsidRPr="00870D88" w:rsidRDefault="00870D88" w:rsidP="00870D88">
      <w:pPr>
        <w:rPr>
          <w:rFonts w:eastAsia="Times New Roman" w:cs="Times New Roman"/>
          <w:lang w:val="en-GB"/>
        </w:rPr>
      </w:pPr>
    </w:p>
    <w:p w14:paraId="0B10C5CD" w14:textId="77777777" w:rsidR="0056559E" w:rsidRDefault="00870D88" w:rsidP="0056559E">
      <w:r w:rsidRPr="00870D88">
        <w:rPr>
          <w:rFonts w:eastAsia="Times New Roman" w:cs="Times New Roman"/>
          <w:lang w:val="en-GB"/>
        </w:rPr>
        <w:t>September 2015</w:t>
      </w:r>
      <w:r w:rsidR="00A60671">
        <w:fldChar w:fldCharType="end"/>
      </w:r>
    </w:p>
    <w:p w14:paraId="1D80EF77" w14:textId="77777777" w:rsidR="00AE4163" w:rsidRDefault="00AE4163" w:rsidP="0056559E"/>
    <w:p w14:paraId="766F5F3A" w14:textId="77777777" w:rsidR="00A51B27" w:rsidRPr="00030CAB" w:rsidRDefault="00A51B27" w:rsidP="00292C7F">
      <w:pPr>
        <w:keepNext/>
        <w:rPr>
          <w:b/>
          <w:color w:val="FF0000"/>
        </w:rPr>
      </w:pPr>
      <w:bookmarkStart w:id="5" w:name="Resources"/>
      <w:r w:rsidRPr="00030CAB">
        <w:rPr>
          <w:b/>
          <w:color w:val="FF0000"/>
        </w:rPr>
        <w:t>Resources</w:t>
      </w:r>
    </w:p>
    <w:bookmarkEnd w:id="5"/>
    <w:p w14:paraId="422C6728" w14:textId="2A51801C" w:rsidR="00870D88" w:rsidRPr="00870D88" w:rsidRDefault="00A60671" w:rsidP="00870D88">
      <w:pPr>
        <w:rPr>
          <w:rFonts w:eastAsia="Times New Roman" w:cs="Times New Roman"/>
          <w:lang w:val="en-GB"/>
        </w:rPr>
      </w:pPr>
      <w:r>
        <w:fldChar w:fldCharType="begin"/>
      </w:r>
      <w:r w:rsidR="000D4827">
        <w:instrText xml:space="preserve"> LINK </w:instrText>
      </w:r>
      <w:r w:rsidR="00870D88">
        <w:instrText xml:space="preserve">Word.Document.12 "Curriculum Projects:A1_Languages:IB_Spanish_A1_Y2:IB_Spanish_A1_Y2_Resources.docx"  </w:instrText>
      </w:r>
      <w:r w:rsidR="00EC39F6">
        <w:instrText>\a \r</w:instrText>
      </w:r>
      <w:r w:rsidR="000D4827">
        <w:instrText xml:space="preserve"> \f 0 </w:instrText>
      </w:r>
      <w:r w:rsidR="00870D88">
        <w:fldChar w:fldCharType="separate"/>
      </w:r>
      <w:r w:rsidR="00870D88" w:rsidRPr="00870D88">
        <w:rPr>
          <w:rFonts w:eastAsia="Times New Roman" w:cs="Times New Roman"/>
          <w:lang w:val="en-GB"/>
        </w:rPr>
        <w:t xml:space="preserve">El </w:t>
      </w:r>
      <w:proofErr w:type="spellStart"/>
      <w:r w:rsidR="00870D88" w:rsidRPr="00870D88">
        <w:rPr>
          <w:rFonts w:eastAsia="Times New Roman" w:cs="Times New Roman"/>
          <w:lang w:val="en-GB"/>
        </w:rPr>
        <w:t>Lazarillo</w:t>
      </w:r>
      <w:proofErr w:type="spellEnd"/>
      <w:r w:rsidR="00870D88" w:rsidRPr="00870D88">
        <w:rPr>
          <w:rFonts w:eastAsia="Times New Roman" w:cs="Times New Roman"/>
          <w:lang w:val="en-GB"/>
        </w:rPr>
        <w:t xml:space="preserve"> de </w:t>
      </w:r>
      <w:proofErr w:type="spellStart"/>
      <w:r w:rsidR="00870D88" w:rsidRPr="00870D88">
        <w:rPr>
          <w:rFonts w:eastAsia="Times New Roman" w:cs="Times New Roman"/>
          <w:lang w:val="en-GB"/>
        </w:rPr>
        <w:t>Tormes</w:t>
      </w:r>
      <w:proofErr w:type="spellEnd"/>
      <w:r w:rsidR="00870D88" w:rsidRPr="00870D88">
        <w:rPr>
          <w:rFonts w:eastAsia="Times New Roman" w:cs="Times New Roman"/>
          <w:lang w:val="en-GB"/>
        </w:rPr>
        <w:t xml:space="preserve"> (1554), Anonymous </w:t>
      </w:r>
    </w:p>
    <w:p w14:paraId="3C7E2F24" w14:textId="77777777" w:rsidR="00870D88" w:rsidRPr="00870D88" w:rsidRDefault="00870D88" w:rsidP="00870D88">
      <w:pPr>
        <w:rPr>
          <w:rFonts w:eastAsia="Times New Roman" w:cs="Times New Roman"/>
          <w:lang w:val="en-GB"/>
        </w:rPr>
      </w:pPr>
      <w:proofErr w:type="spellStart"/>
      <w:r w:rsidRPr="00870D88">
        <w:rPr>
          <w:rFonts w:eastAsia="Times New Roman" w:cs="Times New Roman"/>
          <w:lang w:val="en-GB"/>
        </w:rPr>
        <w:t>Leyendas</w:t>
      </w:r>
      <w:proofErr w:type="spellEnd"/>
      <w:r w:rsidRPr="00870D88">
        <w:rPr>
          <w:rFonts w:eastAsia="Times New Roman" w:cs="Times New Roman"/>
          <w:lang w:val="en-GB"/>
        </w:rPr>
        <w:t xml:space="preserve"> (1860) by Gustavo Adolfo </w:t>
      </w:r>
      <w:proofErr w:type="spellStart"/>
      <w:r w:rsidRPr="00870D88">
        <w:rPr>
          <w:rFonts w:eastAsia="Times New Roman" w:cs="Times New Roman"/>
          <w:lang w:val="en-GB"/>
        </w:rPr>
        <w:t>B</w:t>
      </w:r>
      <w:r w:rsidRPr="00870D88">
        <w:rPr>
          <w:rFonts w:ascii="Times New Roman" w:eastAsia="Times New Roman" w:hAnsi="Times New Roman" w:cs="Times New Roman"/>
          <w:lang w:val="en-GB"/>
        </w:rPr>
        <w:t>é</w:t>
      </w:r>
      <w:r w:rsidRPr="00870D88">
        <w:rPr>
          <w:rFonts w:eastAsia="Times New Roman" w:cs="Times New Roman"/>
          <w:lang w:val="en-GB"/>
        </w:rPr>
        <w:t>cquer</w:t>
      </w:r>
      <w:proofErr w:type="spellEnd"/>
    </w:p>
    <w:p w14:paraId="4FE3481A" w14:textId="77777777" w:rsidR="00870D88" w:rsidRPr="00870D88" w:rsidRDefault="00870D88" w:rsidP="00870D88">
      <w:pPr>
        <w:rPr>
          <w:rFonts w:eastAsia="Times New Roman" w:cs="Times New Roman"/>
          <w:lang w:val="en-GB"/>
        </w:rPr>
      </w:pPr>
      <w:proofErr w:type="spellStart"/>
      <w:r w:rsidRPr="00870D88">
        <w:rPr>
          <w:rFonts w:eastAsia="Times New Roman" w:cs="Times New Roman"/>
          <w:lang w:val="en-GB"/>
        </w:rPr>
        <w:t>Veinte</w:t>
      </w:r>
      <w:proofErr w:type="spellEnd"/>
      <w:r w:rsidRPr="00870D88">
        <w:rPr>
          <w:rFonts w:eastAsia="Times New Roman" w:cs="Times New Roman"/>
          <w:lang w:val="en-GB"/>
        </w:rPr>
        <w:t xml:space="preserve"> </w:t>
      </w:r>
      <w:proofErr w:type="spellStart"/>
      <w:r w:rsidRPr="00870D88">
        <w:rPr>
          <w:rFonts w:eastAsia="Times New Roman" w:cs="Times New Roman"/>
          <w:lang w:val="en-GB"/>
        </w:rPr>
        <w:t>Poemas</w:t>
      </w:r>
      <w:proofErr w:type="spellEnd"/>
      <w:r w:rsidRPr="00870D88">
        <w:rPr>
          <w:rFonts w:eastAsia="Times New Roman" w:cs="Times New Roman"/>
          <w:lang w:val="en-GB"/>
        </w:rPr>
        <w:t xml:space="preserve"> de </w:t>
      </w:r>
      <w:proofErr w:type="spellStart"/>
      <w:r w:rsidRPr="00870D88">
        <w:rPr>
          <w:rFonts w:eastAsia="Times New Roman" w:cs="Times New Roman"/>
          <w:lang w:val="en-GB"/>
        </w:rPr>
        <w:t>amor</w:t>
      </w:r>
      <w:proofErr w:type="spellEnd"/>
      <w:r w:rsidRPr="00870D88">
        <w:rPr>
          <w:rFonts w:eastAsia="Times New Roman" w:cs="Times New Roman"/>
          <w:lang w:val="en-GB"/>
        </w:rPr>
        <w:t xml:space="preserve"> y </w:t>
      </w:r>
      <w:proofErr w:type="spellStart"/>
      <w:r w:rsidRPr="00870D88">
        <w:rPr>
          <w:rFonts w:eastAsia="Times New Roman" w:cs="Times New Roman"/>
          <w:lang w:val="en-GB"/>
        </w:rPr>
        <w:t>una</w:t>
      </w:r>
      <w:proofErr w:type="spellEnd"/>
      <w:r w:rsidRPr="00870D88">
        <w:rPr>
          <w:rFonts w:eastAsia="Times New Roman" w:cs="Times New Roman"/>
          <w:lang w:val="en-GB"/>
        </w:rPr>
        <w:t xml:space="preserve"> </w:t>
      </w:r>
      <w:proofErr w:type="spellStart"/>
      <w:r w:rsidRPr="00870D88">
        <w:rPr>
          <w:rFonts w:eastAsia="Times New Roman" w:cs="Times New Roman"/>
          <w:lang w:val="en-GB"/>
        </w:rPr>
        <w:t>canción</w:t>
      </w:r>
      <w:proofErr w:type="spellEnd"/>
      <w:r w:rsidRPr="00870D88">
        <w:rPr>
          <w:rFonts w:eastAsia="Times New Roman" w:cs="Times New Roman"/>
          <w:lang w:val="en-GB"/>
        </w:rPr>
        <w:t xml:space="preserve"> </w:t>
      </w:r>
      <w:proofErr w:type="spellStart"/>
      <w:r w:rsidRPr="00870D88">
        <w:rPr>
          <w:rFonts w:eastAsia="Times New Roman" w:cs="Times New Roman"/>
          <w:lang w:val="en-GB"/>
        </w:rPr>
        <w:t>desesperada</w:t>
      </w:r>
      <w:proofErr w:type="spellEnd"/>
      <w:r w:rsidRPr="00870D88">
        <w:rPr>
          <w:rFonts w:eastAsia="Times New Roman" w:cs="Times New Roman"/>
          <w:lang w:val="en-GB"/>
        </w:rPr>
        <w:t xml:space="preserve"> (1924) by Pablo Neruda</w:t>
      </w:r>
    </w:p>
    <w:p w14:paraId="5D51E6FC" w14:textId="77777777" w:rsidR="00870D88" w:rsidRPr="00870D88" w:rsidRDefault="00870D88" w:rsidP="00870D88">
      <w:pPr>
        <w:rPr>
          <w:rFonts w:eastAsia="Times New Roman" w:cs="Times New Roman"/>
          <w:lang w:val="en-GB"/>
        </w:rPr>
      </w:pPr>
    </w:p>
    <w:p w14:paraId="2A172DB6" w14:textId="77777777" w:rsidR="00870D88" w:rsidRPr="00870D88" w:rsidRDefault="00870D88" w:rsidP="00870D88">
      <w:pPr>
        <w:rPr>
          <w:rFonts w:eastAsia="Times New Roman" w:cs="Times New Roman"/>
          <w:lang w:val="en-GB"/>
        </w:rPr>
      </w:pPr>
      <w:r w:rsidRPr="00870D88">
        <w:rPr>
          <w:rFonts w:eastAsia="Times New Roman" w:cs="Times New Roman"/>
          <w:lang w:val="en-GB"/>
        </w:rPr>
        <w:t xml:space="preserve">La Casa de </w:t>
      </w:r>
      <w:proofErr w:type="spellStart"/>
      <w:r w:rsidRPr="00870D88">
        <w:rPr>
          <w:rFonts w:eastAsia="Times New Roman" w:cs="Times New Roman"/>
          <w:lang w:val="en-GB"/>
        </w:rPr>
        <w:t>Bernarda</w:t>
      </w:r>
      <w:proofErr w:type="spellEnd"/>
      <w:r w:rsidRPr="00870D88">
        <w:rPr>
          <w:rFonts w:eastAsia="Times New Roman" w:cs="Times New Roman"/>
          <w:lang w:val="en-GB"/>
        </w:rPr>
        <w:t xml:space="preserve"> Alba (1936) by Federico Garc</w:t>
      </w:r>
      <w:r w:rsidRPr="00870D88">
        <w:rPr>
          <w:rFonts w:ascii="Times New Roman" w:eastAsia="Times New Roman" w:hAnsi="Times New Roman" w:cs="Times New Roman"/>
          <w:lang w:val="en-GB"/>
        </w:rPr>
        <w:t>i</w:t>
      </w:r>
      <w:r w:rsidRPr="00870D88">
        <w:rPr>
          <w:rFonts w:eastAsia="Times New Roman" w:cs="Times New Roman"/>
          <w:lang w:val="en-GB"/>
        </w:rPr>
        <w:t xml:space="preserve">a Lorca </w:t>
      </w:r>
    </w:p>
    <w:p w14:paraId="564162A0" w14:textId="77777777" w:rsidR="00870D88" w:rsidRPr="00870D88" w:rsidRDefault="00870D88" w:rsidP="00870D88">
      <w:pPr>
        <w:rPr>
          <w:rFonts w:eastAsia="Times New Roman" w:cs="Times New Roman"/>
          <w:lang w:val="en-GB"/>
        </w:rPr>
      </w:pPr>
      <w:proofErr w:type="spellStart"/>
      <w:r w:rsidRPr="00870D88">
        <w:rPr>
          <w:rFonts w:eastAsia="Times New Roman" w:cs="Times New Roman"/>
          <w:lang w:val="en-GB"/>
        </w:rPr>
        <w:t>Historía</w:t>
      </w:r>
      <w:proofErr w:type="spellEnd"/>
      <w:r w:rsidRPr="00870D88">
        <w:rPr>
          <w:rFonts w:eastAsia="Times New Roman" w:cs="Times New Roman"/>
          <w:lang w:val="en-GB"/>
        </w:rPr>
        <w:t xml:space="preserve"> de </w:t>
      </w:r>
      <w:proofErr w:type="spellStart"/>
      <w:r w:rsidRPr="00870D88">
        <w:rPr>
          <w:rFonts w:eastAsia="Times New Roman" w:cs="Times New Roman"/>
          <w:lang w:val="en-GB"/>
        </w:rPr>
        <w:t>una</w:t>
      </w:r>
      <w:proofErr w:type="spellEnd"/>
      <w:r w:rsidRPr="00870D88">
        <w:rPr>
          <w:rFonts w:eastAsia="Times New Roman" w:cs="Times New Roman"/>
          <w:lang w:val="en-GB"/>
        </w:rPr>
        <w:t xml:space="preserve"> </w:t>
      </w:r>
      <w:proofErr w:type="spellStart"/>
      <w:r w:rsidRPr="00870D88">
        <w:rPr>
          <w:rFonts w:eastAsia="Times New Roman" w:cs="Times New Roman"/>
          <w:lang w:val="en-GB"/>
        </w:rPr>
        <w:t>escalera</w:t>
      </w:r>
      <w:proofErr w:type="spellEnd"/>
      <w:r w:rsidRPr="00870D88">
        <w:rPr>
          <w:rFonts w:eastAsia="Times New Roman" w:cs="Times New Roman"/>
          <w:lang w:val="en-GB"/>
        </w:rPr>
        <w:t xml:space="preserve"> (1949) by Antonio </w:t>
      </w:r>
      <w:proofErr w:type="spellStart"/>
      <w:r w:rsidRPr="00870D88">
        <w:rPr>
          <w:rFonts w:eastAsia="Times New Roman" w:cs="Times New Roman"/>
          <w:lang w:val="en-GB"/>
        </w:rPr>
        <w:t>Buero</w:t>
      </w:r>
      <w:proofErr w:type="spellEnd"/>
      <w:r w:rsidRPr="00870D88">
        <w:rPr>
          <w:rFonts w:eastAsia="Times New Roman" w:cs="Times New Roman"/>
          <w:lang w:val="en-GB"/>
        </w:rPr>
        <w:t xml:space="preserve"> Vallejo</w:t>
      </w:r>
    </w:p>
    <w:p w14:paraId="546124B3" w14:textId="77777777" w:rsidR="00A51B27" w:rsidRDefault="00870D88" w:rsidP="0056559E">
      <w:r w:rsidRPr="00870D88">
        <w:rPr>
          <w:rFonts w:eastAsia="Times New Roman" w:cs="Times New Roman"/>
          <w:lang w:val="en-GB"/>
        </w:rPr>
        <w:t xml:space="preserve">Don Juan </w:t>
      </w:r>
      <w:proofErr w:type="spellStart"/>
      <w:r w:rsidRPr="00870D88">
        <w:rPr>
          <w:rFonts w:eastAsia="Times New Roman" w:cs="Times New Roman"/>
          <w:lang w:val="en-GB"/>
        </w:rPr>
        <w:t>Tenorio</w:t>
      </w:r>
      <w:proofErr w:type="spellEnd"/>
      <w:r w:rsidRPr="00870D88">
        <w:rPr>
          <w:rFonts w:eastAsia="Times New Roman" w:cs="Times New Roman"/>
          <w:lang w:val="en-GB"/>
        </w:rPr>
        <w:t xml:space="preserve"> (1844) by Jos</w:t>
      </w:r>
      <w:r w:rsidRPr="00870D88">
        <w:rPr>
          <w:rFonts w:ascii="Times New Roman" w:eastAsia="Times New Roman" w:hAnsi="Times New Roman" w:cs="Times New Roman"/>
          <w:lang w:val="en-GB"/>
        </w:rPr>
        <w:t>é</w:t>
      </w:r>
      <w:r w:rsidRPr="00870D88">
        <w:rPr>
          <w:rFonts w:eastAsia="Times New Roman" w:cs="Times New Roman"/>
          <w:lang w:val="en-GB"/>
        </w:rPr>
        <w:t xml:space="preserve"> </w:t>
      </w:r>
      <w:proofErr w:type="spellStart"/>
      <w:r w:rsidRPr="00870D88">
        <w:rPr>
          <w:rFonts w:eastAsia="Times New Roman" w:cs="Times New Roman"/>
          <w:lang w:val="en-GB"/>
        </w:rPr>
        <w:t>ZorrillaFuente</w:t>
      </w:r>
      <w:proofErr w:type="spellEnd"/>
      <w:r w:rsidRPr="00870D88">
        <w:rPr>
          <w:rFonts w:eastAsia="Times New Roman" w:cs="Times New Roman"/>
          <w:lang w:val="en-GB"/>
        </w:rPr>
        <w:t xml:space="preserve"> </w:t>
      </w:r>
      <w:proofErr w:type="spellStart"/>
      <w:r w:rsidRPr="00870D88">
        <w:rPr>
          <w:rFonts w:eastAsia="Times New Roman" w:cs="Times New Roman"/>
          <w:lang w:val="en-GB"/>
        </w:rPr>
        <w:t>Ovejuna</w:t>
      </w:r>
      <w:proofErr w:type="spellEnd"/>
      <w:r w:rsidRPr="00870D88">
        <w:rPr>
          <w:rFonts w:eastAsia="Times New Roman" w:cs="Times New Roman"/>
          <w:lang w:val="en-GB"/>
        </w:rPr>
        <w:t xml:space="preserve"> (1619) by Lope de Vega</w:t>
      </w:r>
      <w:r w:rsidR="00A60671">
        <w:fldChar w:fldCharType="end"/>
      </w:r>
    </w:p>
    <w:p w14:paraId="2DC9C045" w14:textId="77777777" w:rsidR="00884682" w:rsidRDefault="00870D88"/>
    <w:sectPr w:rsidR="00884682" w:rsidSect="0088468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">
    <w:altName w:val="Gill San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45565"/>
    <w:multiLevelType w:val="hybridMultilevel"/>
    <w:tmpl w:val="AE268AEE"/>
    <w:lvl w:ilvl="0" w:tplc="0B8C65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761D"/>
    <w:rsid w:val="00030CAB"/>
    <w:rsid w:val="000807B3"/>
    <w:rsid w:val="000A30A1"/>
    <w:rsid w:val="000D4827"/>
    <w:rsid w:val="00172775"/>
    <w:rsid w:val="00180A13"/>
    <w:rsid w:val="00192ECD"/>
    <w:rsid w:val="00193AA0"/>
    <w:rsid w:val="001A2C4E"/>
    <w:rsid w:val="001B78FE"/>
    <w:rsid w:val="001D488A"/>
    <w:rsid w:val="002225FE"/>
    <w:rsid w:val="00227ABE"/>
    <w:rsid w:val="002748F5"/>
    <w:rsid w:val="00277C06"/>
    <w:rsid w:val="00292C7F"/>
    <w:rsid w:val="0036259B"/>
    <w:rsid w:val="00486CC3"/>
    <w:rsid w:val="004F474D"/>
    <w:rsid w:val="005476E4"/>
    <w:rsid w:val="0056559E"/>
    <w:rsid w:val="005736E2"/>
    <w:rsid w:val="0065393A"/>
    <w:rsid w:val="00664774"/>
    <w:rsid w:val="006B5EEE"/>
    <w:rsid w:val="00781257"/>
    <w:rsid w:val="00787A4D"/>
    <w:rsid w:val="007A20F4"/>
    <w:rsid w:val="007D6F7D"/>
    <w:rsid w:val="00816AD9"/>
    <w:rsid w:val="0083761D"/>
    <w:rsid w:val="00870D88"/>
    <w:rsid w:val="008B5A4E"/>
    <w:rsid w:val="00906569"/>
    <w:rsid w:val="009327AF"/>
    <w:rsid w:val="009B76A1"/>
    <w:rsid w:val="00A51B27"/>
    <w:rsid w:val="00A60671"/>
    <w:rsid w:val="00A76970"/>
    <w:rsid w:val="00AB2509"/>
    <w:rsid w:val="00AC6A95"/>
    <w:rsid w:val="00AE4163"/>
    <w:rsid w:val="00B4741B"/>
    <w:rsid w:val="00C37B3E"/>
    <w:rsid w:val="00DD7D61"/>
    <w:rsid w:val="00E1328E"/>
    <w:rsid w:val="00E34A43"/>
    <w:rsid w:val="00E609B4"/>
    <w:rsid w:val="00E868F6"/>
    <w:rsid w:val="00EA05AF"/>
    <w:rsid w:val="00EB3F10"/>
    <w:rsid w:val="00EC39F6"/>
    <w:rsid w:val="00ED1F0F"/>
    <w:rsid w:val="00EE4373"/>
    <w:rsid w:val="00F90D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0F9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Plain Text" w:uiPriority="99"/>
  </w:latentStyles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  <w:style w:type="numbering" w:customStyle="1" w:styleId="NoList1">
    <w:name w:val="No List1"/>
    <w:next w:val="NoList"/>
    <w:semiHidden/>
    <w:unhideWhenUsed/>
    <w:rsid w:val="001B78FE"/>
  </w:style>
  <w:style w:type="character" w:styleId="Hyperlink">
    <w:name w:val="Hyperlink"/>
    <w:basedOn w:val="DefaultParagraphFont"/>
    <w:uiPriority w:val="99"/>
    <w:rsid w:val="001B78FE"/>
    <w:rPr>
      <w:rFonts w:cs="Times New Roman"/>
      <w:color w:val="FF0000"/>
      <w:u w:val="single"/>
    </w:rPr>
  </w:style>
  <w:style w:type="character" w:styleId="FollowedHyperlink">
    <w:name w:val="FollowedHyperlink"/>
    <w:basedOn w:val="DefaultParagraphFont"/>
    <w:uiPriority w:val="99"/>
    <w:rsid w:val="001B78FE"/>
    <w:rPr>
      <w:rFonts w:cs="Times New Roman"/>
      <w:color w:val="FF0000"/>
      <w:u w:val="single"/>
    </w:rPr>
  </w:style>
  <w:style w:type="character" w:customStyle="1" w:styleId="Red">
    <w:name w:val="Red"/>
    <w:basedOn w:val="DefaultParagraphFont"/>
    <w:uiPriority w:val="99"/>
    <w:rsid w:val="001B78FE"/>
    <w:rPr>
      <w:rFonts w:ascii="Gill Sans" w:hAnsi="Gill Sans" w:cs="Times New Roman"/>
      <w:b/>
      <w:color w:val="FF0000"/>
      <w:sz w:val="48"/>
    </w:rPr>
  </w:style>
  <w:style w:type="character" w:customStyle="1" w:styleId="Blue">
    <w:name w:val="Blue"/>
    <w:basedOn w:val="Red"/>
    <w:uiPriority w:val="99"/>
    <w:rsid w:val="001B78FE"/>
    <w:rPr>
      <w:rFonts w:ascii="Gill Sans" w:hAnsi="Gill Sans" w:cs="Times New Roman"/>
      <w:b/>
      <w:color w:val="0000FF"/>
      <w:sz w:val="48"/>
    </w:rPr>
  </w:style>
  <w:style w:type="paragraph" w:styleId="PlainText">
    <w:name w:val="Plain Text"/>
    <w:basedOn w:val="Normal"/>
    <w:link w:val="PlainTextChar"/>
    <w:uiPriority w:val="99"/>
    <w:rsid w:val="001B78FE"/>
    <w:rPr>
      <w:rFonts w:ascii="Courier" w:eastAsia="Times New Roman" w:hAnsi="Courier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B78FE"/>
    <w:rPr>
      <w:rFonts w:ascii="Courier" w:eastAsia="Times New Roman" w:hAnsi="Courier"/>
      <w:sz w:val="21"/>
      <w:szCs w:val="21"/>
      <w:lang w:val="en-GB"/>
    </w:rPr>
  </w:style>
  <w:style w:type="numbering" w:customStyle="1" w:styleId="NoList2">
    <w:name w:val="No List2"/>
    <w:next w:val="NoList"/>
    <w:semiHidden/>
    <w:unhideWhenUsed/>
    <w:rsid w:val="001B78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1525</Words>
  <Characters>8699</Characters>
  <Application>Microsoft Macintosh Word</Application>
  <DocSecurity>0</DocSecurity>
  <Lines>72</Lines>
  <Paragraphs>20</Paragraphs>
  <ScaleCrop>false</ScaleCrop>
  <Company>TASIS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David Jepson</cp:lastModifiedBy>
  <cp:revision>23</cp:revision>
  <cp:lastPrinted>2011-03-10T15:13:00Z</cp:lastPrinted>
  <dcterms:created xsi:type="dcterms:W3CDTF">2010-12-09T14:37:00Z</dcterms:created>
  <dcterms:modified xsi:type="dcterms:W3CDTF">2016-02-20T18:15:00Z</dcterms:modified>
</cp:coreProperties>
</file>